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7D60" w14:textId="29E3F2E3" w:rsidR="002A54CA" w:rsidRDefault="004E0E1A" w:rsidP="00CF140A">
      <w:pPr>
        <w:jc w:val="center"/>
        <w:rPr>
          <w:sz w:val="40"/>
          <w:szCs w:val="40"/>
        </w:rPr>
      </w:pPr>
      <w:r>
        <w:rPr>
          <w:sz w:val="40"/>
          <w:szCs w:val="40"/>
        </w:rPr>
        <w:t>Referat fra</w:t>
      </w:r>
      <w:r w:rsidR="008605EE" w:rsidRPr="00CF140A">
        <w:rPr>
          <w:sz w:val="40"/>
          <w:szCs w:val="40"/>
        </w:rPr>
        <w:t xml:space="preserve"> møde i PRISK</w:t>
      </w:r>
    </w:p>
    <w:p w14:paraId="670D1836" w14:textId="0F2C6572" w:rsidR="007A202E" w:rsidRPr="00CF140A" w:rsidRDefault="007A202E" w:rsidP="00CF140A">
      <w:pPr>
        <w:jc w:val="center"/>
        <w:rPr>
          <w:sz w:val="40"/>
          <w:szCs w:val="40"/>
        </w:rPr>
      </w:pPr>
      <w:r>
        <w:rPr>
          <w:sz w:val="40"/>
          <w:szCs w:val="40"/>
        </w:rPr>
        <w:t>28.08 2019 kl. 1</w:t>
      </w:r>
      <w:r w:rsidR="0046091D">
        <w:rPr>
          <w:sz w:val="40"/>
          <w:szCs w:val="40"/>
        </w:rPr>
        <w:t>7</w:t>
      </w:r>
      <w:r>
        <w:rPr>
          <w:sz w:val="40"/>
          <w:szCs w:val="40"/>
        </w:rPr>
        <w:t>-20 på Solsikken</w:t>
      </w:r>
    </w:p>
    <w:p w14:paraId="2C055399" w14:textId="6364D4B8" w:rsidR="008605EE" w:rsidRDefault="008605E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F140A" w:rsidRPr="00783F7E" w14:paraId="10CEB6BD" w14:textId="77777777" w:rsidTr="008605EE">
        <w:tc>
          <w:tcPr>
            <w:tcW w:w="4814" w:type="dxa"/>
          </w:tcPr>
          <w:p w14:paraId="15E42EBE" w14:textId="14BFFC2B" w:rsidR="00CF140A" w:rsidRDefault="007A202E">
            <w:r>
              <w:t xml:space="preserve">Deltagere: </w:t>
            </w:r>
          </w:p>
        </w:tc>
        <w:tc>
          <w:tcPr>
            <w:tcW w:w="4814" w:type="dxa"/>
          </w:tcPr>
          <w:p w14:paraId="6DE1F707" w14:textId="5D09B16E" w:rsidR="00CF140A" w:rsidRPr="00783F7E" w:rsidRDefault="00783F7E">
            <w:r w:rsidRPr="00783F7E">
              <w:rPr>
                <w:i/>
              </w:rPr>
              <w:t xml:space="preserve">Benedicte Müller, </w:t>
            </w:r>
            <w:r>
              <w:rPr>
                <w:i/>
              </w:rPr>
              <w:t xml:space="preserve">(Støttecentret) </w:t>
            </w:r>
            <w:r w:rsidRPr="00783F7E">
              <w:rPr>
                <w:i/>
              </w:rPr>
              <w:t>Magda Andersen</w:t>
            </w:r>
            <w:r>
              <w:rPr>
                <w:i/>
              </w:rPr>
              <w:t>(Ry-Galten)</w:t>
            </w:r>
            <w:r w:rsidRPr="00783F7E">
              <w:rPr>
                <w:i/>
              </w:rPr>
              <w:t>, Åse Lorenzen,</w:t>
            </w:r>
            <w:r>
              <w:t xml:space="preserve"> </w:t>
            </w:r>
            <w:r w:rsidR="00E43C0C">
              <w:t xml:space="preserve">(Landsbyen Sølund) </w:t>
            </w:r>
            <w:r w:rsidRPr="00783F7E">
              <w:rPr>
                <w:i/>
              </w:rPr>
              <w:t>Denise Masanet</w:t>
            </w:r>
            <w:r>
              <w:rPr>
                <w:i/>
              </w:rPr>
              <w:t xml:space="preserve"> og Ole Tonnesen(Solsikken)</w:t>
            </w:r>
          </w:p>
        </w:tc>
      </w:tr>
      <w:tr w:rsidR="00CF140A" w14:paraId="77D699E6" w14:textId="77777777" w:rsidTr="008605EE">
        <w:tc>
          <w:tcPr>
            <w:tcW w:w="4814" w:type="dxa"/>
          </w:tcPr>
          <w:p w14:paraId="4F2FC82B" w14:textId="1F7CB618" w:rsidR="00CF140A" w:rsidRDefault="00CF140A" w:rsidP="00CF140A">
            <w:r>
              <w:t>Valg af ordstyrer  og referent</w:t>
            </w:r>
            <w:r w:rsidR="007A202E">
              <w:t>:</w:t>
            </w:r>
          </w:p>
        </w:tc>
        <w:tc>
          <w:tcPr>
            <w:tcW w:w="4814" w:type="dxa"/>
          </w:tcPr>
          <w:p w14:paraId="771EE8D1" w14:textId="6515366D" w:rsidR="00CF140A" w:rsidRPr="00783F7E" w:rsidRDefault="00783F7E" w:rsidP="00CF140A">
            <w:pPr>
              <w:rPr>
                <w:i/>
              </w:rPr>
            </w:pPr>
            <w:r>
              <w:rPr>
                <w:i/>
              </w:rPr>
              <w:t>Denise, Ole</w:t>
            </w:r>
          </w:p>
        </w:tc>
      </w:tr>
      <w:tr w:rsidR="00CF140A" w14:paraId="6772EDFB" w14:textId="77777777" w:rsidTr="008605EE">
        <w:tc>
          <w:tcPr>
            <w:tcW w:w="4814" w:type="dxa"/>
          </w:tcPr>
          <w:p w14:paraId="142BB04B" w14:textId="01D59362" w:rsidR="00CF140A" w:rsidRDefault="00CF140A" w:rsidP="00CF140A">
            <w:r>
              <w:t>Godkendelse af dagsorden samt punkter til evt.</w:t>
            </w:r>
          </w:p>
        </w:tc>
        <w:tc>
          <w:tcPr>
            <w:tcW w:w="4814" w:type="dxa"/>
          </w:tcPr>
          <w:p w14:paraId="6B16DEEC" w14:textId="77777777" w:rsidR="00CF140A" w:rsidRDefault="00CF140A" w:rsidP="00CF140A"/>
        </w:tc>
      </w:tr>
      <w:tr w:rsidR="00CF140A" w14:paraId="4B84D7A8" w14:textId="77777777" w:rsidTr="008605EE">
        <w:tc>
          <w:tcPr>
            <w:tcW w:w="4814" w:type="dxa"/>
          </w:tcPr>
          <w:p w14:paraId="3F20A5E7" w14:textId="62327280" w:rsidR="00CF140A" w:rsidRDefault="00CF140A" w:rsidP="00CF140A">
            <w:r>
              <w:t xml:space="preserve">Gennemgang og godkendelse af referat fra sidste møde </w:t>
            </w:r>
          </w:p>
        </w:tc>
        <w:tc>
          <w:tcPr>
            <w:tcW w:w="4814" w:type="dxa"/>
          </w:tcPr>
          <w:p w14:paraId="7926C4DA" w14:textId="7BD50CA6" w:rsidR="00406E85" w:rsidRDefault="00CF140A" w:rsidP="00406E85">
            <w:r>
              <w:t xml:space="preserve">Referat fra mødet den </w:t>
            </w:r>
          </w:p>
          <w:p w14:paraId="62127BF0" w14:textId="77777777" w:rsidR="00E43C0C" w:rsidRDefault="00CF140A" w:rsidP="00CF140A">
            <w:r>
              <w:t>11.04.19</w:t>
            </w:r>
            <w:r w:rsidR="00783F7E">
              <w:t xml:space="preserve"> </w:t>
            </w:r>
          </w:p>
          <w:p w14:paraId="7B6092A0" w14:textId="77777777" w:rsidR="00C817C0" w:rsidRDefault="00C817C0" w:rsidP="00CF140A"/>
          <w:p w14:paraId="42E60C7F" w14:textId="77777777" w:rsidR="00CF140A" w:rsidRDefault="00E43C0C" w:rsidP="00CF140A">
            <w:pPr>
              <w:rPr>
                <w:i/>
              </w:rPr>
            </w:pPr>
            <w:r>
              <w:rPr>
                <w:i/>
              </w:rPr>
              <w:t>Ændring: punkt 8: ”Udviklingskontraktmål 2019 fokuspunkt sundhedskultur”  i stedet for ”sundhedspolitikken”</w:t>
            </w:r>
          </w:p>
          <w:p w14:paraId="62896216" w14:textId="7A299647" w:rsidR="00C817C0" w:rsidRPr="00E43C0C" w:rsidRDefault="00C817C0" w:rsidP="00CF140A">
            <w:pPr>
              <w:rPr>
                <w:i/>
              </w:rPr>
            </w:pPr>
          </w:p>
        </w:tc>
      </w:tr>
      <w:tr w:rsidR="00406E85" w14:paraId="0EEF2C3C" w14:textId="77777777" w:rsidTr="008605EE">
        <w:tc>
          <w:tcPr>
            <w:tcW w:w="4814" w:type="dxa"/>
          </w:tcPr>
          <w:p w14:paraId="61850D0C" w14:textId="61597BDA" w:rsidR="00406E85" w:rsidRDefault="00406E85" w:rsidP="00406E85">
            <w:r>
              <w:t xml:space="preserve"> Handicap</w:t>
            </w:r>
            <w:r w:rsidR="00353D24">
              <w:t xml:space="preserve"> </w:t>
            </w:r>
            <w:r w:rsidR="00F148C0">
              <w:t>–</w:t>
            </w:r>
            <w:r w:rsidR="008B705D">
              <w:t xml:space="preserve"> og</w:t>
            </w:r>
            <w:r w:rsidR="00F148C0">
              <w:t xml:space="preserve"> </w:t>
            </w:r>
            <w:r w:rsidR="008B705D">
              <w:t>ældre</w:t>
            </w:r>
            <w:r>
              <w:t xml:space="preserve">rådet </w:t>
            </w:r>
          </w:p>
          <w:p w14:paraId="58C87C58" w14:textId="77777777" w:rsidR="00406E85" w:rsidRDefault="00406E85" w:rsidP="00406E85"/>
        </w:tc>
        <w:tc>
          <w:tcPr>
            <w:tcW w:w="4814" w:type="dxa"/>
          </w:tcPr>
          <w:p w14:paraId="5BE711EA" w14:textId="4794F2F9" w:rsidR="00406E85" w:rsidRDefault="0040608F" w:rsidP="00353D24">
            <w:r>
              <w:t xml:space="preserve">Opsamling efter mødet </w:t>
            </w:r>
            <w:r w:rsidR="00406E85">
              <w:t xml:space="preserve"> med handicapchefen</w:t>
            </w:r>
          </w:p>
          <w:p w14:paraId="0E7A2E18" w14:textId="77777777" w:rsidR="00C817C0" w:rsidRDefault="00C817C0" w:rsidP="00353D24"/>
          <w:p w14:paraId="287717CF" w14:textId="07BD1FF2" w:rsidR="00E43C0C" w:rsidRDefault="00E43C0C" w:rsidP="00353D24">
            <w:pPr>
              <w:rPr>
                <w:i/>
              </w:rPr>
            </w:pPr>
            <w:r>
              <w:rPr>
                <w:i/>
              </w:rPr>
              <w:t xml:space="preserve">Et rigtig godt møde, hvor vi også nåede omkring mange </w:t>
            </w:r>
            <w:r w:rsidR="006114B7">
              <w:rPr>
                <w:i/>
              </w:rPr>
              <w:t xml:space="preserve">af punkterne på denne dagsorden. </w:t>
            </w:r>
          </w:p>
          <w:p w14:paraId="7D7F4421" w14:textId="4189538C" w:rsidR="006114B7" w:rsidRDefault="0040608F" w:rsidP="00353D24">
            <w:pPr>
              <w:rPr>
                <w:i/>
              </w:rPr>
            </w:pPr>
            <w:r>
              <w:rPr>
                <w:i/>
              </w:rPr>
              <w:t>Budget 2020 er udskudt p.gr.a. valget. D. 29. 10. vil der være 2. behandling. Det</w:t>
            </w:r>
            <w:r w:rsidR="00417D57">
              <w:rPr>
                <w:i/>
              </w:rPr>
              <w:t>te</w:t>
            </w:r>
            <w:r>
              <w:rPr>
                <w:i/>
              </w:rPr>
              <w:t>, og at høringsfristen bliver meget kort.</w:t>
            </w:r>
            <w:r w:rsidR="00417D57">
              <w:rPr>
                <w:i/>
              </w:rPr>
              <w:t xml:space="preserve"> </w:t>
            </w:r>
            <w:r>
              <w:rPr>
                <w:i/>
              </w:rPr>
              <w:t xml:space="preserve">betyder, at der ikke er </w:t>
            </w:r>
            <w:r w:rsidR="00417D57">
              <w:rPr>
                <w:i/>
              </w:rPr>
              <w:t>tid til et borgermøde.</w:t>
            </w:r>
          </w:p>
          <w:p w14:paraId="516ED751" w14:textId="2B8D42CC" w:rsidR="0040608F" w:rsidRDefault="0040608F" w:rsidP="00353D24">
            <w:pPr>
              <w:rPr>
                <w:i/>
              </w:rPr>
            </w:pPr>
            <w:r>
              <w:rPr>
                <w:i/>
              </w:rPr>
              <w:t xml:space="preserve">Der er udsigt til stigning af udgifter på 22 millioner kr. </w:t>
            </w:r>
            <w:r w:rsidR="006F207D">
              <w:rPr>
                <w:i/>
              </w:rPr>
              <w:t>grundet f</w:t>
            </w:r>
            <w:r>
              <w:rPr>
                <w:i/>
              </w:rPr>
              <w:t xml:space="preserve">lere </w:t>
            </w:r>
            <w:r w:rsidR="006F207D">
              <w:rPr>
                <w:i/>
              </w:rPr>
              <w:t xml:space="preserve">meget dyre </w:t>
            </w:r>
            <w:r>
              <w:rPr>
                <w:i/>
              </w:rPr>
              <w:t xml:space="preserve">enkeltsager. </w:t>
            </w:r>
          </w:p>
          <w:p w14:paraId="52531FD4" w14:textId="77777777" w:rsidR="00E43C0C" w:rsidRPr="00E43C0C" w:rsidRDefault="00E43C0C" w:rsidP="00353D24">
            <w:pPr>
              <w:rPr>
                <w:i/>
              </w:rPr>
            </w:pPr>
          </w:p>
          <w:p w14:paraId="1E571C8E" w14:textId="03A25747" w:rsidR="00406E85" w:rsidRDefault="00406E85" w:rsidP="00406E85"/>
        </w:tc>
      </w:tr>
      <w:tr w:rsidR="00406E85" w14:paraId="36FE033E" w14:textId="77777777" w:rsidTr="008605EE">
        <w:tc>
          <w:tcPr>
            <w:tcW w:w="4814" w:type="dxa"/>
          </w:tcPr>
          <w:p w14:paraId="425236ED" w14:textId="24471FAF" w:rsidR="00406E85" w:rsidRDefault="00406E85" w:rsidP="00406E85">
            <w:r>
              <w:t>Kort nyt fra Bostederne og Sølund</w:t>
            </w:r>
          </w:p>
        </w:tc>
        <w:tc>
          <w:tcPr>
            <w:tcW w:w="4814" w:type="dxa"/>
          </w:tcPr>
          <w:p w14:paraId="1227B578" w14:textId="4C56EE10" w:rsidR="00406E85" w:rsidRDefault="00406E85" w:rsidP="00406E85">
            <w:r>
              <w:t>Punktet er til orientering. Se evt</w:t>
            </w:r>
            <w:r w:rsidR="00417D57">
              <w:t>.</w:t>
            </w:r>
            <w:r>
              <w:t xml:space="preserve"> referater fra de enkelte lokale råd.</w:t>
            </w:r>
          </w:p>
          <w:p w14:paraId="00470CEA" w14:textId="77777777" w:rsidR="00C817C0" w:rsidRDefault="00C817C0" w:rsidP="00406E85"/>
          <w:p w14:paraId="7CE7C086" w14:textId="71A97DFB" w:rsidR="006114B7" w:rsidRDefault="006114B7" w:rsidP="00406E85">
            <w:pPr>
              <w:rPr>
                <w:i/>
              </w:rPr>
            </w:pPr>
            <w:r>
              <w:rPr>
                <w:i/>
              </w:rPr>
              <w:t>Referaterne findes på bostederne.dk/referater/ .</w:t>
            </w:r>
          </w:p>
          <w:p w14:paraId="0EF43E00" w14:textId="77777777" w:rsidR="00C817C0" w:rsidRDefault="00C817C0" w:rsidP="00406E85">
            <w:pPr>
              <w:rPr>
                <w:i/>
              </w:rPr>
            </w:pPr>
          </w:p>
          <w:p w14:paraId="4AFB464A" w14:textId="6AB108BF" w:rsidR="00C817C0" w:rsidRDefault="00C817C0" w:rsidP="00406E85">
            <w:pPr>
              <w:rPr>
                <w:i/>
              </w:rPr>
            </w:pPr>
            <w:r>
              <w:rPr>
                <w:i/>
              </w:rPr>
              <w:t>Sølund: Der er kommet et nyt medlem til PRISK:</w:t>
            </w:r>
          </w:p>
          <w:p w14:paraId="24A96F9D" w14:textId="5397BE66" w:rsidR="00C817C0" w:rsidRDefault="00C817C0" w:rsidP="00406E85">
            <w:pPr>
              <w:rPr>
                <w:i/>
              </w:rPr>
            </w:pPr>
            <w:r>
              <w:rPr>
                <w:i/>
              </w:rPr>
              <w:t xml:space="preserve">Dorte Illum. </w:t>
            </w:r>
          </w:p>
          <w:p w14:paraId="0E52FE72" w14:textId="14942A84" w:rsidR="006114B7" w:rsidRDefault="003930A5" w:rsidP="00406E85">
            <w:pPr>
              <w:rPr>
                <w:i/>
              </w:rPr>
            </w:pPr>
            <w:r>
              <w:rPr>
                <w:i/>
              </w:rPr>
              <w:t>Pårørendeforeninge</w:t>
            </w:r>
            <w:r w:rsidR="00F108DD">
              <w:rPr>
                <w:i/>
              </w:rPr>
              <w:t>n har fået en ny hjemmeside, som allerede er fuld af gode informationer,artikler og</w:t>
            </w:r>
            <w:r>
              <w:rPr>
                <w:i/>
              </w:rPr>
              <w:t xml:space="preserve"> bladet ”Fokus”.</w:t>
            </w:r>
          </w:p>
          <w:p w14:paraId="6BC3FD44" w14:textId="79E674E8" w:rsidR="003930A5" w:rsidRDefault="00B53FC4" w:rsidP="00406E85">
            <w:pPr>
              <w:rPr>
                <w:i/>
              </w:rPr>
            </w:pPr>
            <w:r>
              <w:rPr>
                <w:i/>
              </w:rPr>
              <w:t>http://</w:t>
            </w:r>
            <w:r w:rsidR="003930A5">
              <w:rPr>
                <w:i/>
              </w:rPr>
              <w:t xml:space="preserve">Pf-solund.dk </w:t>
            </w:r>
          </w:p>
          <w:p w14:paraId="6711F557" w14:textId="0B956246" w:rsidR="006114B7" w:rsidRPr="006114B7" w:rsidRDefault="006114B7" w:rsidP="00406E85">
            <w:pPr>
              <w:rPr>
                <w:i/>
              </w:rPr>
            </w:pPr>
          </w:p>
        </w:tc>
      </w:tr>
      <w:tr w:rsidR="00406E85" w14:paraId="75C576DB" w14:textId="77777777" w:rsidTr="008605EE">
        <w:tc>
          <w:tcPr>
            <w:tcW w:w="4814" w:type="dxa"/>
          </w:tcPr>
          <w:p w14:paraId="0DB4BEEE" w14:textId="58D8158F" w:rsidR="00406E85" w:rsidRDefault="00353D24" w:rsidP="00406E85">
            <w:r>
              <w:t xml:space="preserve">Det </w:t>
            </w:r>
            <w:r w:rsidR="00406E85">
              <w:t xml:space="preserve"> Centrale råd :</w:t>
            </w:r>
          </w:p>
          <w:p w14:paraId="45BF83B4" w14:textId="582139D6" w:rsidR="00406E85" w:rsidRDefault="00406E85" w:rsidP="00406E85">
            <w:r>
              <w:t>Repræsentanter:</w:t>
            </w:r>
          </w:p>
          <w:p w14:paraId="5F2C7B29" w14:textId="5E7984BB" w:rsidR="00406E85" w:rsidRDefault="00406E85" w:rsidP="00406E85">
            <w:r>
              <w:t>Ry-Galten: Else</w:t>
            </w:r>
            <w:r w:rsidR="00353D24">
              <w:t xml:space="preserve"> Jensen</w:t>
            </w:r>
          </w:p>
          <w:p w14:paraId="487DCDE1" w14:textId="407C29FE" w:rsidR="00406E85" w:rsidRDefault="00406E85" w:rsidP="00406E85">
            <w:r>
              <w:t>Støttecenteret: B</w:t>
            </w:r>
            <w:r w:rsidR="00353D24">
              <w:t>irthe Jensen</w:t>
            </w:r>
          </w:p>
          <w:p w14:paraId="1D4FFF7E" w14:textId="553E1E9A" w:rsidR="00406E85" w:rsidRDefault="00406E85" w:rsidP="00406E85">
            <w:r>
              <w:t>Pensionatet/Kilden :</w:t>
            </w:r>
            <w:r w:rsidR="00353D24">
              <w:t xml:space="preserve"> Sine Ba</w:t>
            </w:r>
            <w:r w:rsidR="00C1051D">
              <w:t>gg</w:t>
            </w:r>
            <w:r w:rsidR="00353D24">
              <w:t>esen</w:t>
            </w:r>
          </w:p>
          <w:p w14:paraId="21093494" w14:textId="04ED5F27" w:rsidR="00406E85" w:rsidRDefault="00406E85" w:rsidP="00406E85">
            <w:r>
              <w:lastRenderedPageBreak/>
              <w:t>Solsikken:</w:t>
            </w:r>
            <w:r w:rsidR="00353D24">
              <w:t xml:space="preserve"> Anders Jørgensen</w:t>
            </w:r>
          </w:p>
          <w:p w14:paraId="7932E741" w14:textId="77777777" w:rsidR="00406E85" w:rsidRDefault="00406E85" w:rsidP="00406E85">
            <w:r>
              <w:t>Leder: Svend Lindgaard Olesen</w:t>
            </w:r>
          </w:p>
          <w:p w14:paraId="47FF726D" w14:textId="17292764" w:rsidR="00406E85" w:rsidRDefault="00406E85" w:rsidP="00406E85"/>
        </w:tc>
        <w:tc>
          <w:tcPr>
            <w:tcW w:w="4814" w:type="dxa"/>
          </w:tcPr>
          <w:p w14:paraId="69A0E418" w14:textId="21681A09" w:rsidR="00406E85" w:rsidRDefault="00406E85" w:rsidP="00406E85">
            <w:r>
              <w:lastRenderedPageBreak/>
              <w:t>Nyt ved Else</w:t>
            </w:r>
          </w:p>
          <w:p w14:paraId="5EF74F9D" w14:textId="44417D9D" w:rsidR="00406E85" w:rsidRPr="006114B7" w:rsidRDefault="006114B7" w:rsidP="00406E85">
            <w:pPr>
              <w:rPr>
                <w:i/>
              </w:rPr>
            </w:pPr>
            <w:r>
              <w:rPr>
                <w:i/>
              </w:rPr>
              <w:t>Else var fraværende til mødet. Derfor udsat.</w:t>
            </w:r>
          </w:p>
          <w:p w14:paraId="2DD59518" w14:textId="02DC7814" w:rsidR="00406E85" w:rsidRDefault="00406E85" w:rsidP="00406E85"/>
        </w:tc>
      </w:tr>
      <w:tr w:rsidR="00406E85" w14:paraId="0B3508F6" w14:textId="77777777" w:rsidTr="008605EE">
        <w:tc>
          <w:tcPr>
            <w:tcW w:w="4814" w:type="dxa"/>
          </w:tcPr>
          <w:p w14:paraId="5758CBA1" w14:textId="411CDFFB" w:rsidR="00406E85" w:rsidRDefault="00406E85" w:rsidP="00406E85">
            <w:r>
              <w:t xml:space="preserve">Socialudvalg </w:t>
            </w:r>
          </w:p>
        </w:tc>
        <w:tc>
          <w:tcPr>
            <w:tcW w:w="4814" w:type="dxa"/>
          </w:tcPr>
          <w:p w14:paraId="11D90F13" w14:textId="2AE56EF2" w:rsidR="00406E85" w:rsidRDefault="00406E85" w:rsidP="00406E85">
            <w:r>
              <w:t>”</w:t>
            </w:r>
            <w:r w:rsidRPr="00822EA0">
              <w:rPr>
                <w:i/>
                <w:iCs/>
              </w:rPr>
              <w:t>Der blev afholdt Møde den 6/6-19 i socialudvalget: Kvalitetsstandardarderne godkendes til høring i seniorrådet og i handicaprådet og behandles igen i september/oktober 2019”</w:t>
            </w:r>
            <w:r>
              <w:t xml:space="preserve"> se bilag</w:t>
            </w:r>
          </w:p>
          <w:p w14:paraId="0488B283" w14:textId="21194A18" w:rsidR="00406E85" w:rsidRDefault="00406E85" w:rsidP="00406E85">
            <w:r>
              <w:t>.</w:t>
            </w:r>
          </w:p>
        </w:tc>
      </w:tr>
      <w:tr w:rsidR="00406E85" w14:paraId="02CB8574" w14:textId="77777777" w:rsidTr="008605EE">
        <w:tc>
          <w:tcPr>
            <w:tcW w:w="4814" w:type="dxa"/>
          </w:tcPr>
          <w:p w14:paraId="66DEC2FD" w14:textId="3C597AC6" w:rsidR="00406E85" w:rsidRDefault="00406E85" w:rsidP="00406E85">
            <w:r>
              <w:t>Kvalitetsstandarder på handicap- og psykiatriområdet</w:t>
            </w:r>
          </w:p>
        </w:tc>
        <w:tc>
          <w:tcPr>
            <w:tcW w:w="4814" w:type="dxa"/>
          </w:tcPr>
          <w:p w14:paraId="76B94572" w14:textId="3EDDF2B6" w:rsidR="00406E85" w:rsidRDefault="00406E85" w:rsidP="00406E85">
            <w:r>
              <w:t>Drøftelse i PRISK af ændringer i kvalitetsstandarderne på handicap og psykiatriområdet og principper for mindste indgribende indsatser</w:t>
            </w:r>
          </w:p>
          <w:p w14:paraId="4FE766D3" w14:textId="77777777" w:rsidR="00C817C0" w:rsidRDefault="00C817C0" w:rsidP="00406E85"/>
          <w:p w14:paraId="21ECB5F3" w14:textId="0FD46565" w:rsidR="006F207D" w:rsidRPr="006F207D" w:rsidRDefault="006F207D" w:rsidP="00406E85">
            <w:pPr>
              <w:rPr>
                <w:i/>
              </w:rPr>
            </w:pPr>
            <w:r>
              <w:rPr>
                <w:i/>
              </w:rPr>
              <w:t>Nye kvalitetsstandarde</w:t>
            </w:r>
            <w:r w:rsidR="00B33DA3">
              <w:rPr>
                <w:i/>
              </w:rPr>
              <w:t>r er på vej. Forslaget blev</w:t>
            </w:r>
            <w:r>
              <w:rPr>
                <w:i/>
              </w:rPr>
              <w:t xml:space="preserve"> drøftet. Det var også på handicapmødet dagen før dette møde. Vi afventer handicaprådets referat </w:t>
            </w:r>
            <w:r w:rsidR="00B33DA3">
              <w:rPr>
                <w:i/>
              </w:rPr>
              <w:t>og eventuelle høringssvar.</w:t>
            </w:r>
          </w:p>
          <w:p w14:paraId="7A1E776A" w14:textId="77777777" w:rsidR="00406E85" w:rsidRDefault="00406E85" w:rsidP="00406E85"/>
          <w:p w14:paraId="0AEB5FEC" w14:textId="2ACF9B96" w:rsidR="00406E85" w:rsidRDefault="00406E85" w:rsidP="00406E85"/>
        </w:tc>
      </w:tr>
      <w:tr w:rsidR="00406E85" w14:paraId="25859294" w14:textId="77777777" w:rsidTr="008605EE">
        <w:tc>
          <w:tcPr>
            <w:tcW w:w="4814" w:type="dxa"/>
          </w:tcPr>
          <w:p w14:paraId="076E5069" w14:textId="5EDB532A" w:rsidR="00406E85" w:rsidRDefault="00406E85" w:rsidP="00406E85">
            <w:r>
              <w:t>Nyt fra LEV</w:t>
            </w:r>
          </w:p>
        </w:tc>
        <w:tc>
          <w:tcPr>
            <w:tcW w:w="4814" w:type="dxa"/>
          </w:tcPr>
          <w:p w14:paraId="2E0F8C49" w14:textId="54E24102" w:rsidR="00406E85" w:rsidRDefault="00353D24" w:rsidP="00406E85">
            <w:r>
              <w:t>Intet nyt ved Ole</w:t>
            </w:r>
          </w:p>
        </w:tc>
      </w:tr>
      <w:tr w:rsidR="00406E85" w14:paraId="6204B79A" w14:textId="77777777" w:rsidTr="008605EE">
        <w:tc>
          <w:tcPr>
            <w:tcW w:w="4814" w:type="dxa"/>
          </w:tcPr>
          <w:p w14:paraId="336DB827" w14:textId="51909FC7" w:rsidR="00406E85" w:rsidRDefault="00406E85" w:rsidP="00406E85">
            <w:r>
              <w:t>Kontraktmål</w:t>
            </w:r>
          </w:p>
        </w:tc>
        <w:tc>
          <w:tcPr>
            <w:tcW w:w="4814" w:type="dxa"/>
          </w:tcPr>
          <w:p w14:paraId="0EF4D642" w14:textId="421071DB" w:rsidR="00406E85" w:rsidRDefault="00406E85" w:rsidP="00406E85">
            <w:pPr>
              <w:rPr>
                <w:i/>
                <w:iCs/>
              </w:rPr>
            </w:pPr>
            <w:r>
              <w:t xml:space="preserve">Drøftelse i PRISK af  </w:t>
            </w:r>
            <w:r w:rsidRPr="00A156C8">
              <w:rPr>
                <w:i/>
                <w:iCs/>
              </w:rPr>
              <w:t xml:space="preserve">kontraktmål Sundhedskultur At </w:t>
            </w:r>
            <w:r w:rsidRPr="00A156C8">
              <w:t>fortsætte</w:t>
            </w:r>
            <w:r w:rsidRPr="00A156C8">
              <w:rPr>
                <w:i/>
                <w:iCs/>
              </w:rPr>
              <w:t xml:space="preserve"> opbygningen og vedligeholde en god sundhedskultur</w:t>
            </w:r>
            <w:r>
              <w:rPr>
                <w:i/>
                <w:iCs/>
              </w:rPr>
              <w:t>:</w:t>
            </w:r>
          </w:p>
          <w:p w14:paraId="5B7C7FBD" w14:textId="77777777" w:rsidR="00406E85" w:rsidRDefault="00406E85" w:rsidP="00406E85">
            <w:r>
              <w:t xml:space="preserve">Eftersom målet er lokalt for Bostederne I Skanderborg, vil vi i Prisk drøfte følgende: </w:t>
            </w:r>
          </w:p>
          <w:p w14:paraId="21DB4BA1" w14:textId="2C7BAC65" w:rsidR="00406E85" w:rsidRDefault="00406E85" w:rsidP="00951E1B">
            <w:pPr>
              <w:pStyle w:val="Listeafsnit"/>
              <w:numPr>
                <w:ilvl w:val="0"/>
                <w:numId w:val="4"/>
              </w:numPr>
            </w:pPr>
            <w:r>
              <w:t>at borgernes pårørende ikke er nævnt som involverede</w:t>
            </w:r>
            <w:r w:rsidR="001C7D98">
              <w:t xml:space="preserve"> og prioriterede</w:t>
            </w:r>
            <w:r w:rsidR="00223FCA">
              <w:t xml:space="preserve"> ressourcer og </w:t>
            </w:r>
            <w:r>
              <w:t xml:space="preserve"> samarbejdspartnere </w:t>
            </w:r>
            <w:r w:rsidR="00CF140A">
              <w:t xml:space="preserve"> </w:t>
            </w:r>
            <w:r>
              <w:t>– og som bidragsydere til narrativer</w:t>
            </w:r>
            <w:r w:rsidR="00ED4A8F">
              <w:t xml:space="preserve">.  </w:t>
            </w:r>
            <w:r>
              <w:t xml:space="preserve"> </w:t>
            </w:r>
          </w:p>
          <w:p w14:paraId="30D75680" w14:textId="76F94020" w:rsidR="00C817C0" w:rsidRPr="00C817C0" w:rsidRDefault="00C817C0" w:rsidP="00C817C0">
            <w:pPr>
              <w:rPr>
                <w:i/>
              </w:rPr>
            </w:pPr>
            <w:r>
              <w:rPr>
                <w:i/>
              </w:rPr>
              <w:t>Det har undret os meget, at det nære netværk slet ikke er nævnt som samarbejdspartner. Der er ellers nævnt en lang række andre muligheder.</w:t>
            </w:r>
          </w:p>
          <w:p w14:paraId="62428BD0" w14:textId="77777777" w:rsidR="00B33DA3" w:rsidRDefault="00B33DA3" w:rsidP="00B33DA3">
            <w:pPr>
              <w:pStyle w:val="Listeafsnit"/>
            </w:pPr>
          </w:p>
          <w:p w14:paraId="35FFD8C0" w14:textId="22F0E7AB" w:rsidR="00406E85" w:rsidRDefault="00B33DA3" w:rsidP="00406E85">
            <w:pPr>
              <w:rPr>
                <w:i/>
              </w:rPr>
            </w:pPr>
            <w:r>
              <w:rPr>
                <w:i/>
              </w:rPr>
              <w:t xml:space="preserve">På mødet med Handicapchefen blev vi orienteret om kommende ansættelse af sundhedsfagligt personale. En sygeplejerske samt tre sundhedsassistenter til Bostederne. </w:t>
            </w:r>
            <w:r w:rsidR="00C817C0">
              <w:rPr>
                <w:i/>
              </w:rPr>
              <w:t>Det har længe været et stort ønske fra PRISK at fremme dette område, så det var en glædelig oplysning!</w:t>
            </w:r>
          </w:p>
          <w:p w14:paraId="40C71758" w14:textId="77777777" w:rsidR="00C817C0" w:rsidRPr="00B33DA3" w:rsidRDefault="00C817C0" w:rsidP="00406E85">
            <w:pPr>
              <w:rPr>
                <w:i/>
              </w:rPr>
            </w:pPr>
          </w:p>
          <w:p w14:paraId="329D13DF" w14:textId="4C231F9D" w:rsidR="00406E85" w:rsidRDefault="00406E85" w:rsidP="00406E85">
            <w:r>
              <w:t>Kontraktmål Frivilligområdet: udsat til næste møde</w:t>
            </w:r>
          </w:p>
          <w:p w14:paraId="133E8F1B" w14:textId="0EF0453E" w:rsidR="00406E85" w:rsidRDefault="00406E85" w:rsidP="00406E85"/>
        </w:tc>
      </w:tr>
      <w:tr w:rsidR="00406E85" w14:paraId="20975AE0" w14:textId="77777777" w:rsidTr="008605EE">
        <w:tc>
          <w:tcPr>
            <w:tcW w:w="4814" w:type="dxa"/>
          </w:tcPr>
          <w:p w14:paraId="0D7BE006" w14:textId="7CCEB7E0" w:rsidR="00406E85" w:rsidRDefault="00406E85" w:rsidP="00406E85">
            <w:r>
              <w:t>Beskæftigelse og sundhed</w:t>
            </w:r>
          </w:p>
        </w:tc>
        <w:tc>
          <w:tcPr>
            <w:tcW w:w="4814" w:type="dxa"/>
          </w:tcPr>
          <w:p w14:paraId="644E080A" w14:textId="11C8CEF1" w:rsidR="00406E85" w:rsidRDefault="00406E85" w:rsidP="00406E85">
            <w:r>
              <w:t>Udsat</w:t>
            </w:r>
          </w:p>
        </w:tc>
      </w:tr>
      <w:tr w:rsidR="00406E85" w14:paraId="38DAD689" w14:textId="77777777" w:rsidTr="008605EE">
        <w:tc>
          <w:tcPr>
            <w:tcW w:w="4814" w:type="dxa"/>
          </w:tcPr>
          <w:p w14:paraId="1F434B36" w14:textId="6D1D4CC3" w:rsidR="00406E85" w:rsidRDefault="00406E85" w:rsidP="00406E85">
            <w:r>
              <w:t>Sagsbehandling i Skanderborg</w:t>
            </w:r>
          </w:p>
        </w:tc>
        <w:tc>
          <w:tcPr>
            <w:tcW w:w="4814" w:type="dxa"/>
          </w:tcPr>
          <w:p w14:paraId="0EC84BDF" w14:textId="4360B14C" w:rsidR="00406E85" w:rsidRDefault="00406E85" w:rsidP="00406E85">
            <w:r>
              <w:t>Handleplaner</w:t>
            </w:r>
          </w:p>
          <w:p w14:paraId="1EE39255" w14:textId="2105A0EA" w:rsidR="00406E85" w:rsidRDefault="00406E85" w:rsidP="00406E85">
            <w:r>
              <w:t xml:space="preserve">Sagsbehandling, handleplaner og opfølgningsmøder: Drøftelse i PRISK af Rapport udarbejdet af Borgerrådgivningen. Se bilag </w:t>
            </w:r>
          </w:p>
          <w:p w14:paraId="1CD56F8A" w14:textId="77777777" w:rsidR="00406E85" w:rsidRDefault="00406E85" w:rsidP="00406E85">
            <w:pPr>
              <w:rPr>
                <w:i/>
              </w:rPr>
            </w:pPr>
          </w:p>
          <w:p w14:paraId="36C952B5" w14:textId="13CF7C3F" w:rsidR="0077467C" w:rsidRDefault="0077467C" w:rsidP="00406E8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Der har været mange henvendelser til borgerrådgivningen. Ved en del af henvendelserne var det tilstrækkeligt med en opklarende samtale om sagsforløbet. </w:t>
            </w:r>
          </w:p>
          <w:p w14:paraId="254CD707" w14:textId="77777777" w:rsidR="00744614" w:rsidRPr="0077467C" w:rsidRDefault="00744614" w:rsidP="00406E85">
            <w:pPr>
              <w:rPr>
                <w:i/>
              </w:rPr>
            </w:pPr>
          </w:p>
          <w:p w14:paraId="7CCE6C7D" w14:textId="77777777" w:rsidR="00406E85" w:rsidRDefault="00406E85" w:rsidP="00406E85">
            <w:r>
              <w:t>Ledsagelse §97 - §85 tildelingskriterier: udsat</w:t>
            </w:r>
          </w:p>
          <w:p w14:paraId="06072EE2" w14:textId="77349A1B" w:rsidR="00406E85" w:rsidRDefault="00406E85" w:rsidP="00406E85">
            <w:r>
              <w:t xml:space="preserve">Forvaltning, værgemål og partsrep.  </w:t>
            </w:r>
            <w:r w:rsidR="00453205">
              <w:t>udsat</w:t>
            </w:r>
          </w:p>
          <w:p w14:paraId="00A7A5F8" w14:textId="7818F2B3" w:rsidR="00406E85" w:rsidRDefault="00406E85" w:rsidP="00406E85">
            <w:r>
              <w:t>Retssikkerhed</w:t>
            </w:r>
            <w:r w:rsidR="00453205">
              <w:t>,udsat</w:t>
            </w:r>
            <w:bookmarkStart w:id="0" w:name="_GoBack"/>
            <w:bookmarkEnd w:id="0"/>
          </w:p>
          <w:p w14:paraId="73A916C1" w14:textId="4CC6F52C" w:rsidR="00406E85" w:rsidRDefault="00406E85" w:rsidP="00406E85"/>
        </w:tc>
      </w:tr>
      <w:tr w:rsidR="00406E85" w14:paraId="3FB8F43D" w14:textId="77777777" w:rsidTr="008605EE">
        <w:tc>
          <w:tcPr>
            <w:tcW w:w="4814" w:type="dxa"/>
          </w:tcPr>
          <w:p w14:paraId="7D304385" w14:textId="0D262844" w:rsidR="00406E85" w:rsidRDefault="00406E85" w:rsidP="00406E85">
            <w:r>
              <w:lastRenderedPageBreak/>
              <w:t>Evt.:</w:t>
            </w:r>
          </w:p>
        </w:tc>
        <w:tc>
          <w:tcPr>
            <w:tcW w:w="4814" w:type="dxa"/>
          </w:tcPr>
          <w:p w14:paraId="72A348D2" w14:textId="77777777" w:rsidR="00406E85" w:rsidRDefault="00406E85" w:rsidP="00406E85"/>
          <w:p w14:paraId="563FC3E3" w14:textId="77777777" w:rsidR="00C1051D" w:rsidRDefault="00C1051D" w:rsidP="00406E85"/>
          <w:p w14:paraId="3F9B3123" w14:textId="77777777" w:rsidR="00C1051D" w:rsidRDefault="00C1051D" w:rsidP="00406E85"/>
        </w:tc>
      </w:tr>
    </w:tbl>
    <w:p w14:paraId="2E418344" w14:textId="4BE3F98E" w:rsidR="008605EE" w:rsidRDefault="008605EE"/>
    <w:p w14:paraId="03E988A4" w14:textId="0FCF6BB6" w:rsidR="00710DDF" w:rsidRDefault="00710DDF"/>
    <w:p w14:paraId="76010592" w14:textId="77777777" w:rsidR="00710DDF" w:rsidRDefault="00710DDF"/>
    <w:p w14:paraId="1E3122EB" w14:textId="0A5B2472" w:rsidR="0013205D" w:rsidRDefault="00903AF3" w:rsidP="0013205D">
      <w:r>
        <w:t>Bilag:</w:t>
      </w:r>
    </w:p>
    <w:p w14:paraId="7547E277" w14:textId="77777777" w:rsidR="001E2D86" w:rsidRPr="00805AEB" w:rsidRDefault="00903AF3" w:rsidP="00006366">
      <w:pPr>
        <w:pStyle w:val="Overskrift1"/>
        <w:ind w:left="-5"/>
        <w:rPr>
          <w:rFonts w:ascii="Calibri" w:hAnsi="Calibri" w:cs="Calibri"/>
          <w:b w:val="0"/>
          <w:bCs/>
          <w:i w:val="0"/>
          <w:iCs/>
          <w:sz w:val="22"/>
        </w:rPr>
      </w:pPr>
      <w:r w:rsidRPr="00805AEB">
        <w:rPr>
          <w:rFonts w:ascii="Calibri" w:hAnsi="Calibri" w:cs="Calibri"/>
          <w:b w:val="0"/>
          <w:bCs/>
          <w:i w:val="0"/>
          <w:iCs/>
          <w:sz w:val="22"/>
        </w:rPr>
        <w:t>Kontraktmål for Bostederne i Skanderborg</w:t>
      </w:r>
      <w:r w:rsidR="00350B06" w:rsidRPr="00805AEB">
        <w:rPr>
          <w:rFonts w:ascii="Calibri" w:hAnsi="Calibri" w:cs="Calibri"/>
          <w:b w:val="0"/>
          <w:bCs/>
          <w:i w:val="0"/>
          <w:iCs/>
          <w:sz w:val="22"/>
        </w:rPr>
        <w:t>.</w:t>
      </w:r>
      <w:r w:rsidR="00355710" w:rsidRPr="00805AEB">
        <w:rPr>
          <w:rFonts w:ascii="Calibri" w:hAnsi="Calibri" w:cs="Calibri"/>
          <w:b w:val="0"/>
          <w:bCs/>
          <w:i w:val="0"/>
          <w:iCs/>
          <w:sz w:val="22"/>
        </w:rPr>
        <w:t>side</w:t>
      </w:r>
      <w:r w:rsidR="00006366" w:rsidRPr="00805AEB">
        <w:rPr>
          <w:rFonts w:ascii="Calibri" w:hAnsi="Calibri" w:cs="Calibri"/>
          <w:b w:val="0"/>
          <w:bCs/>
          <w:i w:val="0"/>
          <w:iCs/>
          <w:sz w:val="22"/>
        </w:rPr>
        <w:t xml:space="preserve"> </w:t>
      </w:r>
      <w:r w:rsidR="00355710" w:rsidRPr="00805AEB">
        <w:rPr>
          <w:rFonts w:ascii="Calibri" w:hAnsi="Calibri" w:cs="Calibri"/>
          <w:b w:val="0"/>
          <w:bCs/>
          <w:i w:val="0"/>
          <w:iCs/>
          <w:sz w:val="22"/>
        </w:rPr>
        <w:t xml:space="preserve">5 </w:t>
      </w:r>
      <w:r w:rsidR="00006366" w:rsidRPr="00805AEB">
        <w:rPr>
          <w:rFonts w:ascii="Calibri" w:hAnsi="Calibri" w:cs="Calibri"/>
          <w:b w:val="0"/>
          <w:bCs/>
          <w:i w:val="0"/>
          <w:iCs/>
          <w:sz w:val="22"/>
        </w:rPr>
        <w:t>:</w:t>
      </w:r>
    </w:p>
    <w:p w14:paraId="3FCD0742" w14:textId="1F3CA9B9" w:rsidR="00006366" w:rsidRPr="00006366" w:rsidRDefault="00006366" w:rsidP="00006366">
      <w:pPr>
        <w:pStyle w:val="Overskrift1"/>
        <w:ind w:left="-5"/>
        <w:rPr>
          <w:b w:val="0"/>
          <w:bCs/>
          <w:i w:val="0"/>
          <w:iCs/>
          <w:sz w:val="20"/>
          <w:szCs w:val="20"/>
        </w:rPr>
      </w:pPr>
      <w:r w:rsidRPr="00805AEB">
        <w:rPr>
          <w:rFonts w:ascii="Calibri" w:hAnsi="Calibri" w:cs="Calibri"/>
          <w:b w:val="0"/>
          <w:bCs/>
          <w:i w:val="0"/>
          <w:iCs/>
          <w:sz w:val="22"/>
        </w:rPr>
        <w:t xml:space="preserve"> Sundhedskultur  At fortsætte opbygningen og vedligeholde en god sundhedskultur</w:t>
      </w:r>
      <w:r w:rsidRPr="00006366">
        <w:rPr>
          <w:b w:val="0"/>
          <w:bCs/>
          <w:i w:val="0"/>
          <w:iCs/>
          <w:sz w:val="20"/>
          <w:szCs w:val="20"/>
        </w:rPr>
        <w:t xml:space="preserve"> </w:t>
      </w:r>
    </w:p>
    <w:p w14:paraId="6591E2E2" w14:textId="266DF92E" w:rsidR="00903AF3" w:rsidRDefault="00903AF3" w:rsidP="0013205D"/>
    <w:p w14:paraId="1F6C8A8B" w14:textId="6231DFB2" w:rsidR="00C12D13" w:rsidRDefault="00C12D13" w:rsidP="0013205D">
      <w:r>
        <w:t>Links:</w:t>
      </w:r>
    </w:p>
    <w:p w14:paraId="2E5FAD3F" w14:textId="01E1E28C" w:rsidR="000E2EB4" w:rsidRDefault="00F71201" w:rsidP="0013205D">
      <w:r>
        <w:t>Kvalitetsst</w:t>
      </w:r>
      <w:r w:rsidR="00D932AE">
        <w:t>andard</w:t>
      </w:r>
      <w:r>
        <w:t xml:space="preserve"> til høring:</w:t>
      </w:r>
    </w:p>
    <w:p w14:paraId="1FAF8134" w14:textId="0D3EA5BF" w:rsidR="00174679" w:rsidRDefault="00453205" w:rsidP="00174679">
      <w:hyperlink r:id="rId5" w:history="1">
        <w:r w:rsidR="00594CA1" w:rsidRPr="00790FAE">
          <w:rPr>
            <w:rStyle w:val="Hyperlink"/>
          </w:rPr>
          <w:t>https://www.skanderborg.dk/politik-og-faellesskab/dagsordener-og-referater/udvalg/dagsorden.aspx?agendaid=8edff732-71cf-4e69-b2c4-684dafde8f31</w:t>
        </w:r>
      </w:hyperlink>
    </w:p>
    <w:p w14:paraId="62FBB5CE" w14:textId="30F92CA1" w:rsidR="00594CA1" w:rsidRDefault="000E2EB4" w:rsidP="00174679">
      <w:r>
        <w:t>Kompensationsprincippet:</w:t>
      </w:r>
    </w:p>
    <w:p w14:paraId="1A079ACD" w14:textId="03CD79D8" w:rsidR="00EF192F" w:rsidRDefault="00453205" w:rsidP="00174679">
      <w:hyperlink r:id="rId6" w:history="1">
        <w:r w:rsidR="00EF192F" w:rsidRPr="00790FAE">
          <w:rPr>
            <w:rStyle w:val="Hyperlink"/>
          </w:rPr>
          <w:t>https://sim.dk/arbejdsomraader/handicap/handicappolitik/de-danske-grundprincipper-paa-handicapomraadet/</w:t>
        </w:r>
      </w:hyperlink>
    </w:p>
    <w:p w14:paraId="051238EC" w14:textId="6C7C7CD6" w:rsidR="000E2EB4" w:rsidRDefault="00594CA1" w:rsidP="00174679">
      <w:r w:rsidRPr="00594CA1">
        <w:cr/>
      </w:r>
      <w:r w:rsidR="000E2EB4">
        <w:t>Borgerådgiverens beretning 2017:</w:t>
      </w:r>
    </w:p>
    <w:p w14:paraId="2B60C7A1" w14:textId="6800F83A" w:rsidR="000E2EB4" w:rsidRDefault="00453205" w:rsidP="00174679">
      <w:hyperlink r:id="rId7" w:history="1">
        <w:r w:rsidR="000E2EB4" w:rsidRPr="00790FAE">
          <w:rPr>
            <w:rStyle w:val="Hyperlink"/>
          </w:rPr>
          <w:t>https://www.skanderborg.dk/Files/Files/dagsordner/committee_2337/agenda_335192/documents/9b468fe3-5881-495d-b5ad-640ec1dc6c75.pdf</w:t>
        </w:r>
      </w:hyperlink>
    </w:p>
    <w:p w14:paraId="180E4248" w14:textId="19CD9D9D" w:rsidR="00EF192F" w:rsidRDefault="00EF192F" w:rsidP="00174679"/>
    <w:p w14:paraId="002449BC" w14:textId="3C05ED07" w:rsidR="00F71201" w:rsidRDefault="00F71201" w:rsidP="00174679">
      <w:r>
        <w:t>aktivloven om social service</w:t>
      </w:r>
      <w:r w:rsidR="005466F3">
        <w:t xml:space="preserve"> ( </w:t>
      </w:r>
      <w:r w:rsidR="00956060">
        <w:t xml:space="preserve">afsnit </w:t>
      </w:r>
      <w:r w:rsidR="001A32A4">
        <w:t>4 kap.16 Voksne )</w:t>
      </w:r>
    </w:p>
    <w:p w14:paraId="4BF2A617" w14:textId="4B732BA6" w:rsidR="00F352F5" w:rsidRDefault="00453205" w:rsidP="0013205D">
      <w:hyperlink r:id="rId8" w:anchor="id8b0e422c-e1fe-4f1e-b8e7-6e8c6d9de140" w:history="1">
        <w:r w:rsidR="00786A51" w:rsidRPr="00790FAE">
          <w:rPr>
            <w:rStyle w:val="Hyperlink"/>
          </w:rPr>
          <w:t>https://www.retsinformation.dk/forms/R0710.aspx?id=202239#id8b0e422c-e1fe-4f1e-b8e7-6e8c6d9de140</w:t>
        </w:r>
      </w:hyperlink>
    </w:p>
    <w:p w14:paraId="1BA2D505" w14:textId="77777777" w:rsidR="00786A51" w:rsidRDefault="00786A51" w:rsidP="0013205D"/>
    <w:p w14:paraId="7FE34D9C" w14:textId="77777777" w:rsidR="00F352F5" w:rsidRPr="0013205D" w:rsidRDefault="00F352F5" w:rsidP="0013205D"/>
    <w:sectPr w:rsidR="00F352F5" w:rsidRPr="001320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665"/>
    <w:multiLevelType w:val="hybridMultilevel"/>
    <w:tmpl w:val="FCFAB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6639"/>
    <w:multiLevelType w:val="hybridMultilevel"/>
    <w:tmpl w:val="BD3AE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EA3"/>
    <w:multiLevelType w:val="hybridMultilevel"/>
    <w:tmpl w:val="F91C4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0EF0"/>
    <w:multiLevelType w:val="hybridMultilevel"/>
    <w:tmpl w:val="9CC6DC36"/>
    <w:lvl w:ilvl="0" w:tplc="F80A1D7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6B08"/>
    <w:multiLevelType w:val="hybridMultilevel"/>
    <w:tmpl w:val="8564DB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A9"/>
    <w:rsid w:val="00006366"/>
    <w:rsid w:val="0002335D"/>
    <w:rsid w:val="00031A09"/>
    <w:rsid w:val="00043027"/>
    <w:rsid w:val="00060BDA"/>
    <w:rsid w:val="0009359E"/>
    <w:rsid w:val="000C1190"/>
    <w:rsid w:val="000C6FC6"/>
    <w:rsid w:val="000D5BA8"/>
    <w:rsid w:val="000E2EB4"/>
    <w:rsid w:val="00120346"/>
    <w:rsid w:val="0013205D"/>
    <w:rsid w:val="0015687E"/>
    <w:rsid w:val="0016203E"/>
    <w:rsid w:val="00174679"/>
    <w:rsid w:val="00180190"/>
    <w:rsid w:val="00193F60"/>
    <w:rsid w:val="001A32A4"/>
    <w:rsid w:val="001C7D98"/>
    <w:rsid w:val="001E2D86"/>
    <w:rsid w:val="001E3733"/>
    <w:rsid w:val="00200928"/>
    <w:rsid w:val="002225F6"/>
    <w:rsid w:val="00223FCA"/>
    <w:rsid w:val="002315FA"/>
    <w:rsid w:val="002631F6"/>
    <w:rsid w:val="00286808"/>
    <w:rsid w:val="002A54CA"/>
    <w:rsid w:val="002D43B0"/>
    <w:rsid w:val="003079D1"/>
    <w:rsid w:val="00310EE7"/>
    <w:rsid w:val="00321C49"/>
    <w:rsid w:val="003415E0"/>
    <w:rsid w:val="00350B06"/>
    <w:rsid w:val="0035336D"/>
    <w:rsid w:val="00353D24"/>
    <w:rsid w:val="00355710"/>
    <w:rsid w:val="00364D0F"/>
    <w:rsid w:val="0037408B"/>
    <w:rsid w:val="0039087E"/>
    <w:rsid w:val="003930A5"/>
    <w:rsid w:val="0039363B"/>
    <w:rsid w:val="003A0ED3"/>
    <w:rsid w:val="003E1DE5"/>
    <w:rsid w:val="003F1022"/>
    <w:rsid w:val="00400F2B"/>
    <w:rsid w:val="0040608F"/>
    <w:rsid w:val="00406E85"/>
    <w:rsid w:val="00410329"/>
    <w:rsid w:val="00417D57"/>
    <w:rsid w:val="00421900"/>
    <w:rsid w:val="00434D75"/>
    <w:rsid w:val="00453205"/>
    <w:rsid w:val="00457140"/>
    <w:rsid w:val="0046091D"/>
    <w:rsid w:val="0046295E"/>
    <w:rsid w:val="00480C37"/>
    <w:rsid w:val="004A10BF"/>
    <w:rsid w:val="004B0410"/>
    <w:rsid w:val="004C3D09"/>
    <w:rsid w:val="004C5569"/>
    <w:rsid w:val="004D0FF0"/>
    <w:rsid w:val="004E0E1A"/>
    <w:rsid w:val="004F55D7"/>
    <w:rsid w:val="004F6623"/>
    <w:rsid w:val="0050691B"/>
    <w:rsid w:val="005466F3"/>
    <w:rsid w:val="0056326C"/>
    <w:rsid w:val="00594CA1"/>
    <w:rsid w:val="005A29CB"/>
    <w:rsid w:val="005B7C7E"/>
    <w:rsid w:val="005C0392"/>
    <w:rsid w:val="005C3F47"/>
    <w:rsid w:val="005C4537"/>
    <w:rsid w:val="005C4C0C"/>
    <w:rsid w:val="005D2CAE"/>
    <w:rsid w:val="005E75A8"/>
    <w:rsid w:val="005E77C3"/>
    <w:rsid w:val="006114B7"/>
    <w:rsid w:val="00653273"/>
    <w:rsid w:val="00653E25"/>
    <w:rsid w:val="00663523"/>
    <w:rsid w:val="00675BE9"/>
    <w:rsid w:val="00683A5A"/>
    <w:rsid w:val="006A0FF8"/>
    <w:rsid w:val="006C5B57"/>
    <w:rsid w:val="006E1A7F"/>
    <w:rsid w:val="006F207D"/>
    <w:rsid w:val="00710DDF"/>
    <w:rsid w:val="007239DA"/>
    <w:rsid w:val="0073150E"/>
    <w:rsid w:val="00744614"/>
    <w:rsid w:val="0076298E"/>
    <w:rsid w:val="0077467C"/>
    <w:rsid w:val="00777155"/>
    <w:rsid w:val="00783F7E"/>
    <w:rsid w:val="00784284"/>
    <w:rsid w:val="00786A51"/>
    <w:rsid w:val="00796C1C"/>
    <w:rsid w:val="00796D38"/>
    <w:rsid w:val="007A202E"/>
    <w:rsid w:val="007E434B"/>
    <w:rsid w:val="00805AEB"/>
    <w:rsid w:val="00822EA0"/>
    <w:rsid w:val="00826A92"/>
    <w:rsid w:val="008270AA"/>
    <w:rsid w:val="0085158E"/>
    <w:rsid w:val="008605EE"/>
    <w:rsid w:val="00865274"/>
    <w:rsid w:val="00875A1C"/>
    <w:rsid w:val="00876DB5"/>
    <w:rsid w:val="008A7976"/>
    <w:rsid w:val="008B705D"/>
    <w:rsid w:val="008E18C2"/>
    <w:rsid w:val="008E5321"/>
    <w:rsid w:val="00903AF3"/>
    <w:rsid w:val="00906088"/>
    <w:rsid w:val="0092651F"/>
    <w:rsid w:val="009448FA"/>
    <w:rsid w:val="00951E1B"/>
    <w:rsid w:val="00956060"/>
    <w:rsid w:val="0096562F"/>
    <w:rsid w:val="0098140B"/>
    <w:rsid w:val="009942D3"/>
    <w:rsid w:val="009F4721"/>
    <w:rsid w:val="009F553C"/>
    <w:rsid w:val="00A12B4A"/>
    <w:rsid w:val="00A156C8"/>
    <w:rsid w:val="00A2771A"/>
    <w:rsid w:val="00A31E06"/>
    <w:rsid w:val="00A31EBE"/>
    <w:rsid w:val="00A41876"/>
    <w:rsid w:val="00A42062"/>
    <w:rsid w:val="00A74BD3"/>
    <w:rsid w:val="00AA4CF9"/>
    <w:rsid w:val="00AB3548"/>
    <w:rsid w:val="00AC1FBA"/>
    <w:rsid w:val="00AD40D7"/>
    <w:rsid w:val="00AD69AC"/>
    <w:rsid w:val="00B33DA3"/>
    <w:rsid w:val="00B37F6B"/>
    <w:rsid w:val="00B42D4C"/>
    <w:rsid w:val="00B469D9"/>
    <w:rsid w:val="00B51558"/>
    <w:rsid w:val="00B53FC4"/>
    <w:rsid w:val="00B91B3E"/>
    <w:rsid w:val="00BC46C3"/>
    <w:rsid w:val="00BF5730"/>
    <w:rsid w:val="00C01D07"/>
    <w:rsid w:val="00C1051D"/>
    <w:rsid w:val="00C12D13"/>
    <w:rsid w:val="00C1741A"/>
    <w:rsid w:val="00C21984"/>
    <w:rsid w:val="00C2207F"/>
    <w:rsid w:val="00C718F6"/>
    <w:rsid w:val="00C72A62"/>
    <w:rsid w:val="00C817C0"/>
    <w:rsid w:val="00CA7097"/>
    <w:rsid w:val="00CB0EFB"/>
    <w:rsid w:val="00CC699F"/>
    <w:rsid w:val="00CD221C"/>
    <w:rsid w:val="00CF140A"/>
    <w:rsid w:val="00D00457"/>
    <w:rsid w:val="00D05023"/>
    <w:rsid w:val="00D63E00"/>
    <w:rsid w:val="00D66571"/>
    <w:rsid w:val="00D86A34"/>
    <w:rsid w:val="00D932AE"/>
    <w:rsid w:val="00DA1744"/>
    <w:rsid w:val="00DB0A31"/>
    <w:rsid w:val="00DB5521"/>
    <w:rsid w:val="00DD1710"/>
    <w:rsid w:val="00DE34CC"/>
    <w:rsid w:val="00E0206E"/>
    <w:rsid w:val="00E160A1"/>
    <w:rsid w:val="00E24C7B"/>
    <w:rsid w:val="00E43C0C"/>
    <w:rsid w:val="00E55F59"/>
    <w:rsid w:val="00ED4A8F"/>
    <w:rsid w:val="00EF192F"/>
    <w:rsid w:val="00F108DD"/>
    <w:rsid w:val="00F125F8"/>
    <w:rsid w:val="00F148C0"/>
    <w:rsid w:val="00F14D45"/>
    <w:rsid w:val="00F2066F"/>
    <w:rsid w:val="00F20F7B"/>
    <w:rsid w:val="00F22919"/>
    <w:rsid w:val="00F32039"/>
    <w:rsid w:val="00F337CD"/>
    <w:rsid w:val="00F352F5"/>
    <w:rsid w:val="00F5051C"/>
    <w:rsid w:val="00F651A9"/>
    <w:rsid w:val="00F672BD"/>
    <w:rsid w:val="00F71201"/>
    <w:rsid w:val="00F72CFD"/>
    <w:rsid w:val="00F772F2"/>
    <w:rsid w:val="00F87071"/>
    <w:rsid w:val="00F87986"/>
    <w:rsid w:val="00F96937"/>
    <w:rsid w:val="00FB45C3"/>
    <w:rsid w:val="00FD0DFF"/>
    <w:rsid w:val="00FD2B30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BAD7"/>
  <w15:docId w15:val="{F7BA4679-D297-46B8-9304-AF35FF9C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006366"/>
    <w:pPr>
      <w:keepNext/>
      <w:keepLines/>
      <w:spacing w:after="56" w:line="249" w:lineRule="auto"/>
      <w:ind w:left="10" w:hanging="10"/>
      <w:outlineLvl w:val="0"/>
    </w:pPr>
    <w:rPr>
      <w:rFonts w:ascii="Georgia" w:eastAsia="Georgia" w:hAnsi="Georgia" w:cs="Georgia"/>
      <w:b/>
      <w:i/>
      <w:color w:val="000000"/>
      <w:sz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6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352F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352F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D0DFF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786A51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6366"/>
    <w:rPr>
      <w:rFonts w:ascii="Georgia" w:eastAsia="Georgia" w:hAnsi="Georgia" w:cs="Georgia"/>
      <w:b/>
      <w:i/>
      <w:color w:val="000000"/>
      <w:sz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202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anderborg.dk/Files/Files/dagsordner/committee_2337/agenda_335192/documents/9b468fe3-5881-495d-b5ad-640ec1dc6c7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.dk/arbejdsomraader/handicap/handicappolitik/de-danske-grundprincipper-paa-handicapomraadet/" TargetMode="External"/><Relationship Id="rId5" Type="http://schemas.openxmlformats.org/officeDocument/2006/relationships/hyperlink" Target="https://www.skanderborg.dk/politik-og-faellesskab/dagsordener-og-referater/udvalg/dagsorden.aspx?agendaid=8edff732-71cf-4e69-b2c4-684dafde8f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Masanet</dc:creator>
  <cp:lastModifiedBy>Denise Masanet</cp:lastModifiedBy>
  <cp:revision>3</cp:revision>
  <dcterms:created xsi:type="dcterms:W3CDTF">2019-09-09T18:23:00Z</dcterms:created>
  <dcterms:modified xsi:type="dcterms:W3CDTF">2019-09-09T18:23:00Z</dcterms:modified>
</cp:coreProperties>
</file>