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0B" w:rsidRDefault="00666339" w:rsidP="0018220D">
      <w:pPr>
        <w:pStyle w:val="Overskrift1"/>
        <w:jc w:val="center"/>
      </w:pPr>
      <w:r>
        <w:t xml:space="preserve">Referat fra møde i </w:t>
      </w:r>
      <w:r w:rsidR="004E514D">
        <w:t xml:space="preserve">Det Lokale </w:t>
      </w:r>
      <w:proofErr w:type="spellStart"/>
      <w:r w:rsidR="004E514D">
        <w:t>Pårørenderåd</w:t>
      </w:r>
      <w:proofErr w:type="spellEnd"/>
      <w:r w:rsidR="004E514D">
        <w:t xml:space="preserve"> </w:t>
      </w:r>
      <w:r w:rsidR="00AE66C0">
        <w:t>i R</w:t>
      </w:r>
      <w:r w:rsidR="00C81ADB">
        <w:t xml:space="preserve">y og Galten 26. september 2019 kl. 17.30 – 19.00 </w:t>
      </w:r>
    </w:p>
    <w:p w:rsidR="006757E2" w:rsidRDefault="00C81ADB" w:rsidP="00C81ADB">
      <w:pPr>
        <w:jc w:val="center"/>
      </w:pPr>
      <w:r>
        <w:t>(Sted: Kildevej 14, Skanderborg</w:t>
      </w:r>
      <w:r w:rsidR="0019214D">
        <w:t>)</w:t>
      </w:r>
    </w:p>
    <w:p w:rsidR="001E4284" w:rsidRPr="00C81ADB" w:rsidRDefault="001E4284" w:rsidP="001E4284">
      <w:r>
        <w:t>Tilstede: Else, Anne, Annie og Magda, afbud fra Kristian</w:t>
      </w:r>
    </w:p>
    <w:tbl>
      <w:tblPr>
        <w:tblStyle w:val="Tabel-Gitter"/>
        <w:tblW w:w="10173" w:type="dxa"/>
        <w:tblLook w:val="04A0"/>
      </w:tblPr>
      <w:tblGrid>
        <w:gridCol w:w="675"/>
        <w:gridCol w:w="2115"/>
        <w:gridCol w:w="12"/>
        <w:gridCol w:w="7371"/>
      </w:tblGrid>
      <w:tr w:rsidR="0004652F" w:rsidRPr="001548A1" w:rsidTr="00874B1C">
        <w:tc>
          <w:tcPr>
            <w:tcW w:w="675" w:type="dxa"/>
          </w:tcPr>
          <w:p w:rsidR="0004652F" w:rsidRPr="001548A1" w:rsidRDefault="00CA2677" w:rsidP="00874B1C">
            <w:pPr>
              <w:ind w:right="-108"/>
              <w:jc w:val="center"/>
              <w:rPr>
                <w:sz w:val="28"/>
                <w:szCs w:val="28"/>
              </w:rPr>
            </w:pPr>
            <w:r w:rsidRPr="001548A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</w:tcPr>
          <w:p w:rsidR="00B70BF8" w:rsidRDefault="00BD460B" w:rsidP="00874B1C">
            <w:pPr>
              <w:ind w:left="34" w:right="-108" w:hanging="34"/>
            </w:pPr>
            <w:r w:rsidRPr="00B70BF8">
              <w:t>Valg af referent</w:t>
            </w:r>
          </w:p>
          <w:p w:rsidR="0004652F" w:rsidRPr="00B70BF8" w:rsidRDefault="00BD460B" w:rsidP="00874B1C">
            <w:pPr>
              <w:ind w:left="34" w:right="-108" w:hanging="34"/>
            </w:pPr>
            <w:r w:rsidRPr="00B70BF8">
              <w:t>og ordstyrer</w:t>
            </w:r>
          </w:p>
        </w:tc>
        <w:tc>
          <w:tcPr>
            <w:tcW w:w="7371" w:type="dxa"/>
          </w:tcPr>
          <w:p w:rsidR="0004652F" w:rsidRDefault="00C81ADB" w:rsidP="00874B1C">
            <w:pPr>
              <w:ind w:right="-108"/>
            </w:pPr>
            <w:r>
              <w:t>Referent: Magda</w:t>
            </w:r>
          </w:p>
          <w:p w:rsidR="00340459" w:rsidRPr="00B70BF8" w:rsidRDefault="00C81ADB" w:rsidP="00874B1C">
            <w:pPr>
              <w:ind w:right="-108"/>
            </w:pPr>
            <w:r>
              <w:t>Ordstyrer: Else</w:t>
            </w:r>
          </w:p>
        </w:tc>
      </w:tr>
      <w:tr w:rsidR="0004652F" w:rsidRPr="001548A1" w:rsidTr="00874B1C">
        <w:tc>
          <w:tcPr>
            <w:tcW w:w="675" w:type="dxa"/>
          </w:tcPr>
          <w:p w:rsidR="0004652F" w:rsidRPr="001548A1" w:rsidRDefault="00CA2677" w:rsidP="00874B1C">
            <w:pPr>
              <w:ind w:right="-108"/>
              <w:jc w:val="center"/>
              <w:rPr>
                <w:sz w:val="28"/>
                <w:szCs w:val="28"/>
              </w:rPr>
            </w:pPr>
            <w:r w:rsidRPr="001548A1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B70BF8" w:rsidRDefault="00BD460B" w:rsidP="00874B1C">
            <w:pPr>
              <w:ind w:left="34" w:right="-108" w:hanging="34"/>
            </w:pPr>
            <w:r w:rsidRPr="00B70BF8">
              <w:t>Godkendelse</w:t>
            </w:r>
          </w:p>
          <w:p w:rsidR="00340459" w:rsidRPr="00B70BF8" w:rsidRDefault="00BD460B" w:rsidP="0065447D">
            <w:pPr>
              <w:ind w:left="34" w:right="-108" w:hanging="34"/>
            </w:pPr>
            <w:r w:rsidRPr="00B70BF8">
              <w:t>af referat</w:t>
            </w:r>
            <w:r w:rsidR="00F1206E">
              <w:t xml:space="preserve"> </w:t>
            </w:r>
            <w:r w:rsidR="00C81ADB">
              <w:t>af 13. maj</w:t>
            </w:r>
            <w:r w:rsidR="0065447D">
              <w:t xml:space="preserve"> 2019</w:t>
            </w:r>
          </w:p>
        </w:tc>
        <w:tc>
          <w:tcPr>
            <w:tcW w:w="7371" w:type="dxa"/>
          </w:tcPr>
          <w:p w:rsidR="00160BCD" w:rsidRPr="00B70BF8" w:rsidRDefault="001E4284" w:rsidP="00874B1C">
            <w:pPr>
              <w:ind w:right="-108"/>
            </w:pPr>
            <w:r>
              <w:t>godkendt</w:t>
            </w:r>
          </w:p>
        </w:tc>
      </w:tr>
      <w:tr w:rsidR="0004652F" w:rsidRPr="001548A1" w:rsidTr="00874B1C">
        <w:tc>
          <w:tcPr>
            <w:tcW w:w="675" w:type="dxa"/>
          </w:tcPr>
          <w:p w:rsidR="0004652F" w:rsidRPr="001548A1" w:rsidRDefault="00CA2677" w:rsidP="00874B1C">
            <w:pPr>
              <w:ind w:right="-108"/>
              <w:jc w:val="center"/>
              <w:rPr>
                <w:sz w:val="28"/>
                <w:szCs w:val="28"/>
              </w:rPr>
            </w:pPr>
            <w:r w:rsidRPr="001548A1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</w:tcPr>
          <w:p w:rsidR="00152F10" w:rsidRDefault="00152F10" w:rsidP="00152F10">
            <w:pPr>
              <w:ind w:left="34" w:right="-108" w:hanging="34"/>
            </w:pPr>
            <w:r>
              <w:t>Siden sidst</w:t>
            </w:r>
          </w:p>
          <w:p w:rsidR="00340459" w:rsidRDefault="00340459" w:rsidP="00874B1C">
            <w:pPr>
              <w:ind w:left="34" w:right="-108" w:hanging="34"/>
            </w:pPr>
          </w:p>
          <w:p w:rsidR="00340459" w:rsidRPr="00B70BF8" w:rsidRDefault="00340459" w:rsidP="00874B1C">
            <w:pPr>
              <w:ind w:left="34" w:right="-108" w:hanging="34"/>
            </w:pPr>
            <w:r w:rsidRPr="00B70BF8">
              <w:t xml:space="preserve"> </w:t>
            </w:r>
          </w:p>
        </w:tc>
        <w:tc>
          <w:tcPr>
            <w:tcW w:w="7371" w:type="dxa"/>
          </w:tcPr>
          <w:p w:rsidR="007274FB" w:rsidRPr="00152F10" w:rsidRDefault="001E4284" w:rsidP="00C81ADB">
            <w:pPr>
              <w:ind w:right="-108"/>
            </w:pPr>
            <w:r>
              <w:t>Intet til dette punkt</w:t>
            </w:r>
          </w:p>
        </w:tc>
      </w:tr>
      <w:tr w:rsidR="00152F10" w:rsidRPr="001548A1" w:rsidTr="00874B1C">
        <w:tc>
          <w:tcPr>
            <w:tcW w:w="675" w:type="dxa"/>
          </w:tcPr>
          <w:p w:rsidR="00152F10" w:rsidRPr="001548A1" w:rsidRDefault="00152F10" w:rsidP="00874B1C">
            <w:pPr>
              <w:ind w:right="-108"/>
              <w:jc w:val="center"/>
              <w:rPr>
                <w:sz w:val="28"/>
                <w:szCs w:val="28"/>
              </w:rPr>
            </w:pPr>
            <w:r w:rsidRPr="001548A1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</w:tcPr>
          <w:p w:rsidR="00152F10" w:rsidRPr="00B70BF8" w:rsidRDefault="00152F10" w:rsidP="00152F10">
            <w:pPr>
              <w:ind w:left="34" w:right="-108" w:hanging="34"/>
            </w:pPr>
            <w:r>
              <w:t>Punkter</w:t>
            </w:r>
          </w:p>
        </w:tc>
        <w:tc>
          <w:tcPr>
            <w:tcW w:w="7371" w:type="dxa"/>
          </w:tcPr>
          <w:p w:rsidR="00C81ADB" w:rsidRDefault="00C81ADB" w:rsidP="00C81ADB">
            <w:pPr>
              <w:pStyle w:val="Listeafsnit"/>
              <w:numPr>
                <w:ilvl w:val="0"/>
                <w:numId w:val="10"/>
              </w:numPr>
              <w:ind w:right="-108"/>
            </w:pPr>
            <w:r>
              <w:t>Planlægge Årsmøde/ alle</w:t>
            </w:r>
          </w:p>
          <w:p w:rsidR="00666339" w:rsidRDefault="001E4284" w:rsidP="001E4284">
            <w:pPr>
              <w:ind w:left="360" w:right="-108"/>
            </w:pPr>
            <w:r>
              <w:t xml:space="preserve">Annie tjekker om Frank Stjerne fortsat regner med at komme og fortælle om hvordan det går med projekt </w:t>
            </w:r>
            <w:proofErr w:type="gramStart"/>
            <w:r>
              <w:t>Frivillighed,</w:t>
            </w:r>
            <w:r w:rsidR="00666339">
              <w:t xml:space="preserve"> ( Frank</w:t>
            </w:r>
            <w:proofErr w:type="gramEnd"/>
            <w:r w:rsidR="00666339">
              <w:t xml:space="preserve"> kommer )</w:t>
            </w:r>
          </w:p>
          <w:p w:rsidR="001E4284" w:rsidRDefault="001E4284" w:rsidP="001E4284">
            <w:pPr>
              <w:ind w:left="360" w:right="-108"/>
            </w:pPr>
            <w:r>
              <w:t xml:space="preserve"> suppleret med fortællinger/billeder af borgernes ture/oplevelser i årets løb. </w:t>
            </w:r>
          </w:p>
          <w:p w:rsidR="001E4284" w:rsidRDefault="001E4284" w:rsidP="001E4284">
            <w:pPr>
              <w:ind w:left="360" w:right="-108"/>
            </w:pPr>
            <w:r>
              <w:t>Anne laver oplæg til indbydelsen inden den 5. okt</w:t>
            </w:r>
            <w:r w:rsidR="00666339">
              <w:t>.</w:t>
            </w:r>
            <w:r>
              <w:t xml:space="preserve">, tilmelding til Anne, som også tjekker med Galten </w:t>
            </w:r>
            <w:proofErr w:type="spellStart"/>
            <w:r>
              <w:t>Sognehus</w:t>
            </w:r>
            <w:proofErr w:type="spellEnd"/>
            <w:r>
              <w:t xml:space="preserve"> og henter nøgle.</w:t>
            </w:r>
          </w:p>
          <w:p w:rsidR="001E4284" w:rsidRDefault="001E4284" w:rsidP="001E4284">
            <w:pPr>
              <w:ind w:left="360" w:right="-108"/>
            </w:pPr>
            <w:r>
              <w:t>Else søger for kaffe, kage m.m.</w:t>
            </w:r>
          </w:p>
          <w:p w:rsidR="001E4284" w:rsidRDefault="00666339" w:rsidP="001E4284">
            <w:pPr>
              <w:ind w:left="360" w:right="-108"/>
            </w:pPr>
            <w:r>
              <w:t>Kristian</w:t>
            </w:r>
            <w:r w:rsidR="001E4284">
              <w:t xml:space="preserve"> byde</w:t>
            </w:r>
            <w:r>
              <w:t>r</w:t>
            </w:r>
            <w:r w:rsidR="001E4284">
              <w:t xml:space="preserve"> velkommen samt styre aftenen, suppleret af resten af rådet</w:t>
            </w:r>
            <w:r w:rsidR="0097021F">
              <w:t>.</w:t>
            </w:r>
          </w:p>
          <w:p w:rsidR="00524D3D" w:rsidRDefault="00524D3D" w:rsidP="001E4284">
            <w:pPr>
              <w:ind w:left="360" w:right="-108"/>
            </w:pPr>
            <w:r>
              <w:t>Kristian er</w:t>
            </w:r>
            <w:r w:rsidR="00666339">
              <w:t xml:space="preserve"> på valg, er villig til genvalg.</w:t>
            </w:r>
          </w:p>
          <w:p w:rsidR="00C81ADB" w:rsidRDefault="00C81ADB" w:rsidP="00C81ADB">
            <w:pPr>
              <w:pStyle w:val="Listeafsnit"/>
              <w:numPr>
                <w:ilvl w:val="0"/>
                <w:numId w:val="10"/>
              </w:numPr>
              <w:ind w:right="-108"/>
            </w:pPr>
            <w:proofErr w:type="spellStart"/>
            <w:r>
              <w:t>Sommerture/Else</w:t>
            </w:r>
            <w:proofErr w:type="spellEnd"/>
          </w:p>
          <w:p w:rsidR="0097021F" w:rsidRDefault="0097021F" w:rsidP="0097021F">
            <w:pPr>
              <w:ind w:left="360" w:right="-108"/>
            </w:pPr>
            <w:r>
              <w:t>Vi talte lidt om tilslutningen eller mangel på samme til ferieture, samt sommerudflugter.</w:t>
            </w:r>
          </w:p>
          <w:p w:rsidR="00C81ADB" w:rsidRDefault="00C81ADB" w:rsidP="00C81ADB">
            <w:pPr>
              <w:ind w:right="-108"/>
            </w:pPr>
          </w:p>
          <w:p w:rsidR="00C81ADB" w:rsidRPr="00152F10" w:rsidRDefault="00C81ADB" w:rsidP="00C81ADB">
            <w:pPr>
              <w:ind w:right="-108"/>
            </w:pPr>
          </w:p>
        </w:tc>
      </w:tr>
      <w:tr w:rsidR="00152F10" w:rsidRPr="001548A1" w:rsidTr="00874B1C">
        <w:tc>
          <w:tcPr>
            <w:tcW w:w="675" w:type="dxa"/>
          </w:tcPr>
          <w:p w:rsidR="00152F10" w:rsidRPr="001548A1" w:rsidRDefault="00152F10" w:rsidP="00874B1C">
            <w:pPr>
              <w:ind w:right="-108"/>
              <w:jc w:val="center"/>
              <w:rPr>
                <w:sz w:val="28"/>
                <w:szCs w:val="28"/>
              </w:rPr>
            </w:pPr>
            <w:r w:rsidRPr="001548A1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2"/>
          </w:tcPr>
          <w:p w:rsidR="00152F10" w:rsidRDefault="00CB49A1" w:rsidP="00874B1C">
            <w:pPr>
              <w:ind w:left="34" w:right="-108" w:hanging="34"/>
            </w:pPr>
            <w:r>
              <w:t>Nyt fra Annie</w:t>
            </w:r>
          </w:p>
          <w:p w:rsidR="00152F10" w:rsidRPr="00B70BF8" w:rsidRDefault="00152F10" w:rsidP="00874B1C">
            <w:pPr>
              <w:ind w:left="34" w:right="-108" w:hanging="34"/>
            </w:pPr>
          </w:p>
        </w:tc>
        <w:tc>
          <w:tcPr>
            <w:tcW w:w="7371" w:type="dxa"/>
          </w:tcPr>
          <w:p w:rsidR="006132C3" w:rsidRDefault="00C81ADB" w:rsidP="00C81ADB">
            <w:pPr>
              <w:pStyle w:val="Listeafsnit"/>
              <w:numPr>
                <w:ilvl w:val="0"/>
                <w:numId w:val="11"/>
              </w:numPr>
              <w:shd w:val="clear" w:color="auto" w:fill="FFFFFF"/>
              <w:ind w:right="-108"/>
              <w:rPr>
                <w:color w:val="222222"/>
              </w:rPr>
            </w:pPr>
            <w:r>
              <w:rPr>
                <w:color w:val="222222"/>
              </w:rPr>
              <w:t>§97 ledsagelse v/Annie</w:t>
            </w:r>
          </w:p>
          <w:p w:rsidR="0097021F" w:rsidRDefault="0097021F" w:rsidP="0097021F">
            <w:pPr>
              <w:pStyle w:val="Listeafsnit"/>
              <w:shd w:val="clear" w:color="auto" w:fill="FFFFFF"/>
              <w:ind w:right="-108"/>
              <w:rPr>
                <w:color w:val="222222"/>
              </w:rPr>
            </w:pPr>
            <w:r>
              <w:rPr>
                <w:color w:val="222222"/>
              </w:rPr>
              <w:t xml:space="preserve">Annie uddelte Bekendtgørelse om betingelser for ledsagerordning efter serviceloven. Vi konkluderede, at det er svært at får ledsagerordning i Skanderborg kommune. Hvis det opnås, vil der blive modregnet timer, som man formoder at Bostedet yder, som er skønnet til 4 timer om måneden. Vi pårørende stiller spørgsmål ved de 4 timer, da vi ikke oplever at en borger har en pædagog til rådighed til individuelle aktiviteter 4 </w:t>
            </w:r>
            <w:proofErr w:type="spellStart"/>
            <w:r>
              <w:rPr>
                <w:color w:val="222222"/>
              </w:rPr>
              <w:t>t/mdr</w:t>
            </w:r>
            <w:proofErr w:type="spellEnd"/>
          </w:p>
          <w:p w:rsidR="0097021F" w:rsidRDefault="0097021F" w:rsidP="0097021F">
            <w:pPr>
              <w:pStyle w:val="Listeafsnit"/>
              <w:numPr>
                <w:ilvl w:val="0"/>
                <w:numId w:val="11"/>
              </w:numPr>
              <w:shd w:val="clear" w:color="auto" w:fill="FFFFFF"/>
              <w:ind w:right="-108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Curas</w:t>
            </w:r>
            <w:proofErr w:type="spellEnd"/>
            <w:r>
              <w:rPr>
                <w:color w:val="222222"/>
              </w:rPr>
              <w:t xml:space="preserve"> betydning og specifikt for ændringerne på det sundhedsfaglige område. </w:t>
            </w:r>
          </w:p>
          <w:p w:rsidR="00524D3D" w:rsidRDefault="0097021F" w:rsidP="0097021F">
            <w:pPr>
              <w:pStyle w:val="Listeafsnit"/>
              <w:shd w:val="clear" w:color="auto" w:fill="FFFFFF"/>
              <w:ind w:right="-108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Cura</w:t>
            </w:r>
            <w:proofErr w:type="spellEnd"/>
            <w:r>
              <w:rPr>
                <w:color w:val="222222"/>
              </w:rPr>
              <w:t xml:space="preserve"> starter op sidst i oktober, personalet vil komme på kursusdage. Fremover vil </w:t>
            </w:r>
            <w:proofErr w:type="spellStart"/>
            <w:r>
              <w:rPr>
                <w:color w:val="222222"/>
              </w:rPr>
              <w:t>Myndigshedsafdelingen</w:t>
            </w:r>
            <w:proofErr w:type="spellEnd"/>
            <w:r>
              <w:rPr>
                <w:color w:val="222222"/>
              </w:rPr>
              <w:t xml:space="preserve"> og Bostederne kunne finde/se de samme oplysninger</w:t>
            </w:r>
            <w:r w:rsidR="00BD51A1">
              <w:rPr>
                <w:color w:val="222222"/>
              </w:rPr>
              <w:t>.</w:t>
            </w:r>
            <w:r w:rsidR="00524D3D">
              <w:rPr>
                <w:color w:val="222222"/>
              </w:rPr>
              <w:t xml:space="preserve"> Det vil på sigt gøre dokumentationen mere enkelt.</w:t>
            </w:r>
          </w:p>
          <w:p w:rsidR="0097021F" w:rsidRDefault="00BD51A1" w:rsidP="0097021F">
            <w:pPr>
              <w:pStyle w:val="Listeafsnit"/>
              <w:shd w:val="clear" w:color="auto" w:fill="FFFFFF"/>
              <w:ind w:right="-108"/>
              <w:rPr>
                <w:color w:val="222222"/>
              </w:rPr>
            </w:pPr>
            <w:r>
              <w:rPr>
                <w:color w:val="222222"/>
              </w:rPr>
              <w:t xml:space="preserve"> I </w:t>
            </w:r>
            <w:proofErr w:type="spellStart"/>
            <w:r>
              <w:rPr>
                <w:color w:val="222222"/>
              </w:rPr>
              <w:t>orginasitionen</w:t>
            </w:r>
            <w:proofErr w:type="spellEnd"/>
            <w:r>
              <w:rPr>
                <w:color w:val="222222"/>
              </w:rPr>
              <w:t xml:space="preserve"> er der blevet ansat 3 sundhedsfaglige personer. 1 sygeplejerske</w:t>
            </w:r>
            <w:r w:rsidR="00666339">
              <w:rPr>
                <w:color w:val="222222"/>
              </w:rPr>
              <w:t xml:space="preserve"> og 2 social og sundhedsassistenter,</w:t>
            </w:r>
            <w:r>
              <w:rPr>
                <w:color w:val="222222"/>
              </w:rPr>
              <w:t xml:space="preserve"> hvoraf den ene også er pædagog. Disse 3 vil få adgang til det fælles medicinkort og vil være ansvarlig for </w:t>
            </w:r>
            <w:proofErr w:type="spellStart"/>
            <w:r>
              <w:rPr>
                <w:color w:val="222222"/>
              </w:rPr>
              <w:t>evt</w:t>
            </w:r>
            <w:proofErr w:type="spellEnd"/>
            <w:r>
              <w:rPr>
                <w:color w:val="222222"/>
              </w:rPr>
              <w:t xml:space="preserve"> medicinoptælling. Pædagogerne må fortsat hjælpe borgerne med </w:t>
            </w:r>
            <w:proofErr w:type="spellStart"/>
            <w:r>
              <w:rPr>
                <w:color w:val="222222"/>
              </w:rPr>
              <w:t>medicingivningen</w:t>
            </w:r>
            <w:proofErr w:type="spellEnd"/>
            <w:r>
              <w:rPr>
                <w:color w:val="222222"/>
              </w:rPr>
              <w:t>.</w:t>
            </w:r>
          </w:p>
          <w:p w:rsidR="00BD51A1" w:rsidRDefault="00BD51A1" w:rsidP="0097021F">
            <w:pPr>
              <w:pStyle w:val="Listeafsnit"/>
              <w:shd w:val="clear" w:color="auto" w:fill="FFFFFF"/>
              <w:ind w:right="-108"/>
              <w:rPr>
                <w:color w:val="222222"/>
              </w:rPr>
            </w:pPr>
            <w:r>
              <w:rPr>
                <w:color w:val="222222"/>
              </w:rPr>
              <w:t>Pædagogerne vil komme til at arbejde med tablets, hvor a</w:t>
            </w:r>
            <w:r w:rsidR="00524D3D">
              <w:rPr>
                <w:color w:val="222222"/>
              </w:rPr>
              <w:t>lle</w:t>
            </w:r>
            <w:r>
              <w:rPr>
                <w:color w:val="222222"/>
              </w:rPr>
              <w:t xml:space="preserve"> faste rutiner med den enkelte borger vil fremgå og derfor også let kan vinges af når opgaven er udført.</w:t>
            </w:r>
          </w:p>
          <w:p w:rsidR="00BD51A1" w:rsidRDefault="00BD51A1" w:rsidP="00BD51A1">
            <w:pPr>
              <w:pStyle w:val="Listeafsnit"/>
              <w:numPr>
                <w:ilvl w:val="0"/>
                <w:numId w:val="11"/>
              </w:numPr>
              <w:shd w:val="clear" w:color="auto" w:fill="FFFFFF"/>
              <w:ind w:right="-108"/>
              <w:rPr>
                <w:color w:val="222222"/>
              </w:rPr>
            </w:pPr>
            <w:r>
              <w:rPr>
                <w:color w:val="222222"/>
              </w:rPr>
              <w:t>Statusopfølgningerne for Skanderborg borgere.</w:t>
            </w:r>
          </w:p>
          <w:p w:rsidR="00BD51A1" w:rsidRDefault="00BD51A1" w:rsidP="00BD51A1">
            <w:pPr>
              <w:pStyle w:val="Listeafsnit"/>
              <w:shd w:val="clear" w:color="auto" w:fill="FFFFFF"/>
              <w:ind w:right="-108"/>
              <w:rPr>
                <w:color w:val="222222"/>
              </w:rPr>
            </w:pPr>
            <w:r>
              <w:rPr>
                <w:color w:val="222222"/>
              </w:rPr>
              <w:t>Opfølgningerne er skemalagt og allerede godt i gang.</w:t>
            </w:r>
          </w:p>
          <w:p w:rsidR="00BD51A1" w:rsidRDefault="00BD51A1" w:rsidP="00BD51A1">
            <w:pPr>
              <w:pStyle w:val="Listeafsnit"/>
              <w:numPr>
                <w:ilvl w:val="0"/>
                <w:numId w:val="11"/>
              </w:numPr>
              <w:shd w:val="clear" w:color="auto" w:fill="FFFFFF"/>
              <w:ind w:right="-108"/>
              <w:rPr>
                <w:color w:val="222222"/>
              </w:rPr>
            </w:pPr>
            <w:r>
              <w:rPr>
                <w:color w:val="222222"/>
              </w:rPr>
              <w:t>Værdighedsprojektet Fokus på sundhed for ældste borgere</w:t>
            </w:r>
          </w:p>
          <w:p w:rsidR="00BD51A1" w:rsidRDefault="00BD51A1" w:rsidP="00BD51A1">
            <w:pPr>
              <w:pStyle w:val="Listeafsnit"/>
              <w:shd w:val="clear" w:color="auto" w:fill="FFFFFF"/>
              <w:ind w:right="-108"/>
              <w:rPr>
                <w:color w:val="222222"/>
              </w:rPr>
            </w:pPr>
            <w:r>
              <w:rPr>
                <w:color w:val="222222"/>
              </w:rPr>
              <w:t>Udsættes til næste møde</w:t>
            </w:r>
          </w:p>
          <w:p w:rsidR="00BD51A1" w:rsidRDefault="00BD51A1" w:rsidP="00BD51A1">
            <w:pPr>
              <w:pStyle w:val="Listeafsnit"/>
              <w:numPr>
                <w:ilvl w:val="0"/>
                <w:numId w:val="11"/>
              </w:numPr>
              <w:shd w:val="clear" w:color="auto" w:fill="FFFFFF"/>
              <w:ind w:right="-108"/>
              <w:rPr>
                <w:color w:val="222222"/>
              </w:rPr>
            </w:pPr>
            <w:r>
              <w:rPr>
                <w:color w:val="222222"/>
              </w:rPr>
              <w:t xml:space="preserve">Oplæg til debat om, hvorledes vi involverer øvrige pårørende, så de føler sig bedre orienteret ift. </w:t>
            </w:r>
            <w:proofErr w:type="gramStart"/>
            <w:r>
              <w:rPr>
                <w:color w:val="222222"/>
              </w:rPr>
              <w:t>emnerne på pårørendemøderne.</w:t>
            </w:r>
            <w:proofErr w:type="gramEnd"/>
          </w:p>
          <w:p w:rsidR="00BD51A1" w:rsidRPr="00C81ADB" w:rsidRDefault="00BD51A1" w:rsidP="00BD51A1">
            <w:pPr>
              <w:pStyle w:val="Listeafsnit"/>
              <w:shd w:val="clear" w:color="auto" w:fill="FFFFFF"/>
              <w:ind w:right="-108"/>
              <w:rPr>
                <w:color w:val="222222"/>
              </w:rPr>
            </w:pPr>
            <w:r>
              <w:rPr>
                <w:color w:val="222222"/>
              </w:rPr>
              <w:t xml:space="preserve">Hvis ikke Frank Stjerne kan komme til årsmødet (vi var lidt usikre), kunne punktet være fint </w:t>
            </w:r>
            <w:r w:rsidR="00F527CE">
              <w:rPr>
                <w:color w:val="222222"/>
              </w:rPr>
              <w:t xml:space="preserve">at tage op på Årsmødet, ellers bliver det et punkt på </w:t>
            </w:r>
            <w:r w:rsidR="00F527CE">
              <w:rPr>
                <w:color w:val="222222"/>
              </w:rPr>
              <w:lastRenderedPageBreak/>
              <w:t>næste rådsmøde.</w:t>
            </w:r>
          </w:p>
        </w:tc>
      </w:tr>
      <w:tr w:rsidR="00152F10" w:rsidRPr="001548A1" w:rsidTr="00874B1C">
        <w:tc>
          <w:tcPr>
            <w:tcW w:w="675" w:type="dxa"/>
          </w:tcPr>
          <w:p w:rsidR="00152F10" w:rsidRPr="001548A1" w:rsidRDefault="00152F10" w:rsidP="00874B1C">
            <w:pPr>
              <w:ind w:right="-108"/>
              <w:jc w:val="center"/>
              <w:rPr>
                <w:sz w:val="28"/>
                <w:szCs w:val="28"/>
              </w:rPr>
            </w:pPr>
            <w:r w:rsidRPr="001548A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gridSpan w:val="2"/>
          </w:tcPr>
          <w:p w:rsidR="00152F10" w:rsidRPr="00B70BF8" w:rsidRDefault="00152F10" w:rsidP="00B13146">
            <w:pPr>
              <w:ind w:right="-108"/>
            </w:pPr>
            <w:r>
              <w:t xml:space="preserve">Opfølgning på mødet </w:t>
            </w:r>
          </w:p>
          <w:p w:rsidR="00152F10" w:rsidRPr="00B70BF8" w:rsidRDefault="00152F10" w:rsidP="00874B1C">
            <w:pPr>
              <w:ind w:left="34" w:right="-108" w:hanging="34"/>
            </w:pPr>
          </w:p>
        </w:tc>
        <w:tc>
          <w:tcPr>
            <w:tcW w:w="7371" w:type="dxa"/>
          </w:tcPr>
          <w:p w:rsidR="00F44823" w:rsidRDefault="00D74456" w:rsidP="00D74456">
            <w:pPr>
              <w:pStyle w:val="Listeafsnit"/>
              <w:numPr>
                <w:ilvl w:val="0"/>
                <w:numId w:val="11"/>
              </w:numPr>
              <w:ind w:right="-108"/>
            </w:pPr>
            <w:r>
              <w:t>Evaluere form for mødeindkaldelse</w:t>
            </w:r>
          </w:p>
          <w:p w:rsidR="00F44823" w:rsidRDefault="00D74456" w:rsidP="00D74456">
            <w:pPr>
              <w:pStyle w:val="Listeafsnit"/>
              <w:numPr>
                <w:ilvl w:val="0"/>
                <w:numId w:val="9"/>
              </w:numPr>
              <w:ind w:right="-108"/>
            </w:pPr>
            <w:r>
              <w:t>Evaluere indkaldelse og referat har denne standardform fremadrettet</w:t>
            </w:r>
          </w:p>
          <w:p w:rsidR="00F527CE" w:rsidRPr="00B70BF8" w:rsidRDefault="00F527CE" w:rsidP="00F527CE">
            <w:pPr>
              <w:pStyle w:val="Listeafsnit"/>
              <w:ind w:right="-108"/>
            </w:pPr>
            <w:r>
              <w:t xml:space="preserve">Begge punkter udsat til næste møde </w:t>
            </w:r>
          </w:p>
        </w:tc>
      </w:tr>
      <w:tr w:rsidR="00152F10" w:rsidRPr="001548A1" w:rsidTr="00874B1C">
        <w:tc>
          <w:tcPr>
            <w:tcW w:w="675" w:type="dxa"/>
          </w:tcPr>
          <w:p w:rsidR="00152F10" w:rsidRPr="001548A1" w:rsidRDefault="00152F10" w:rsidP="00874B1C">
            <w:pPr>
              <w:ind w:right="-108"/>
              <w:jc w:val="center"/>
              <w:rPr>
                <w:sz w:val="28"/>
                <w:szCs w:val="28"/>
              </w:rPr>
            </w:pPr>
            <w:r w:rsidRPr="001548A1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gridSpan w:val="2"/>
          </w:tcPr>
          <w:p w:rsidR="00152F10" w:rsidRDefault="00152F10" w:rsidP="00874B1C">
            <w:pPr>
              <w:ind w:left="34" w:right="-108" w:hanging="34"/>
            </w:pPr>
            <w:r>
              <w:t>Næste møder</w:t>
            </w:r>
          </w:p>
          <w:p w:rsidR="00152F10" w:rsidRPr="00B70BF8" w:rsidRDefault="00152F10" w:rsidP="00874B1C">
            <w:pPr>
              <w:ind w:right="-108"/>
            </w:pPr>
          </w:p>
        </w:tc>
        <w:tc>
          <w:tcPr>
            <w:tcW w:w="7371" w:type="dxa"/>
          </w:tcPr>
          <w:p w:rsidR="00152F10" w:rsidRDefault="00D74456" w:rsidP="00F527CE">
            <w:pPr>
              <w:pStyle w:val="Listeafsnit"/>
              <w:numPr>
                <w:ilvl w:val="0"/>
                <w:numId w:val="9"/>
              </w:numPr>
              <w:ind w:right="-108"/>
            </w:pPr>
            <w:r>
              <w:t>Mødeindkaldelse: Magda</w:t>
            </w:r>
          </w:p>
          <w:p w:rsidR="00F44823" w:rsidRDefault="00D74456" w:rsidP="00F527CE">
            <w:pPr>
              <w:pStyle w:val="Listeafsnit"/>
              <w:numPr>
                <w:ilvl w:val="0"/>
                <w:numId w:val="9"/>
              </w:numPr>
              <w:ind w:right="-108"/>
            </w:pPr>
            <w:r>
              <w:t xml:space="preserve">Ordstyrer: </w:t>
            </w:r>
            <w:r w:rsidR="00F527CE">
              <w:t>Magda</w:t>
            </w:r>
          </w:p>
          <w:p w:rsidR="003358D6" w:rsidRPr="00B70BF8" w:rsidRDefault="00F44823" w:rsidP="00F527CE">
            <w:pPr>
              <w:pStyle w:val="Listeafsnit"/>
              <w:numPr>
                <w:ilvl w:val="0"/>
                <w:numId w:val="9"/>
              </w:numPr>
              <w:ind w:right="-108"/>
            </w:pPr>
            <w:r>
              <w:t>Refere</w:t>
            </w:r>
            <w:r w:rsidR="00D74456">
              <w:t xml:space="preserve">nt: </w:t>
            </w:r>
            <w:r w:rsidR="00F527CE">
              <w:t>Anne?</w:t>
            </w:r>
          </w:p>
        </w:tc>
      </w:tr>
      <w:tr w:rsidR="00152F10" w:rsidRPr="001548A1" w:rsidTr="00874B1C">
        <w:tc>
          <w:tcPr>
            <w:tcW w:w="675" w:type="dxa"/>
          </w:tcPr>
          <w:p w:rsidR="00152F10" w:rsidRPr="001548A1" w:rsidRDefault="00152F10" w:rsidP="00874B1C">
            <w:pPr>
              <w:ind w:right="-108"/>
              <w:jc w:val="center"/>
              <w:rPr>
                <w:sz w:val="28"/>
                <w:szCs w:val="28"/>
              </w:rPr>
            </w:pPr>
            <w:r w:rsidRPr="001548A1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gridSpan w:val="2"/>
          </w:tcPr>
          <w:p w:rsidR="00152F10" w:rsidRPr="00B70BF8" w:rsidRDefault="00F527CE" w:rsidP="00B04188">
            <w:pPr>
              <w:ind w:left="34" w:right="-108" w:hanging="34"/>
            </w:pPr>
            <w:r>
              <w:t>Dato, sted og punkter til næste møde</w:t>
            </w:r>
          </w:p>
        </w:tc>
        <w:tc>
          <w:tcPr>
            <w:tcW w:w="7371" w:type="dxa"/>
          </w:tcPr>
          <w:p w:rsidR="00152F10" w:rsidRDefault="00F527CE" w:rsidP="00F527CE">
            <w:pPr>
              <w:pStyle w:val="Listeafsnit"/>
              <w:numPr>
                <w:ilvl w:val="0"/>
                <w:numId w:val="9"/>
              </w:numPr>
              <w:ind w:right="-108"/>
            </w:pPr>
            <w:r>
              <w:t>Næste møde den 2. december 2019</w:t>
            </w:r>
          </w:p>
          <w:p w:rsidR="00F527CE" w:rsidRDefault="00F527CE" w:rsidP="00F527CE">
            <w:pPr>
              <w:pStyle w:val="Listeafsnit"/>
              <w:numPr>
                <w:ilvl w:val="0"/>
                <w:numId w:val="9"/>
              </w:numPr>
              <w:ind w:right="-108"/>
            </w:pPr>
            <w:r>
              <w:t>Kl</w:t>
            </w:r>
            <w:r w:rsidR="00EE0142">
              <w:t>.</w:t>
            </w:r>
            <w:r>
              <w:t xml:space="preserve"> 10, med mindre vi får nye i Rådet som fortsat er på arbejdsmarkedet</w:t>
            </w:r>
          </w:p>
          <w:p w:rsidR="00F527CE" w:rsidRDefault="00F527CE" w:rsidP="00F527CE">
            <w:pPr>
              <w:pStyle w:val="Listeafsnit"/>
              <w:numPr>
                <w:ilvl w:val="0"/>
                <w:numId w:val="9"/>
              </w:numPr>
              <w:ind w:right="-108"/>
            </w:pPr>
            <w:r>
              <w:t>Bofællesskabet på Skolevej Galten, Annie sørger for kaffe.</w:t>
            </w:r>
          </w:p>
          <w:p w:rsidR="00F527CE" w:rsidRPr="00B70BF8" w:rsidRDefault="00F527CE" w:rsidP="00F527CE">
            <w:pPr>
              <w:pStyle w:val="Listeafsnit"/>
              <w:numPr>
                <w:ilvl w:val="0"/>
                <w:numId w:val="9"/>
              </w:numPr>
              <w:ind w:right="-108"/>
            </w:pPr>
            <w:r>
              <w:t>Udover de faste punkter, er der hængepartier fra dette møde, som bliver sat på til næste gang.</w:t>
            </w:r>
          </w:p>
        </w:tc>
      </w:tr>
      <w:tr w:rsidR="00152F10" w:rsidTr="00152F10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675" w:type="dxa"/>
          </w:tcPr>
          <w:p w:rsidR="00152F10" w:rsidRDefault="00152F10" w:rsidP="00874B1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2115" w:type="dxa"/>
            <w:shd w:val="clear" w:color="auto" w:fill="auto"/>
          </w:tcPr>
          <w:p w:rsidR="00152F10" w:rsidRDefault="0033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52F10">
              <w:rPr>
                <w:sz w:val="24"/>
                <w:szCs w:val="24"/>
              </w:rPr>
              <w:t>vt.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152F10" w:rsidRDefault="00F5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Intet, tiden var knap, kan også ses på hvilke punkter vi nåede</w:t>
            </w:r>
          </w:p>
        </w:tc>
      </w:tr>
      <w:tr w:rsidR="00152F10" w:rsidTr="00152F10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675" w:type="dxa"/>
          </w:tcPr>
          <w:p w:rsidR="00152F10" w:rsidRDefault="00152F10" w:rsidP="00874B1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5" w:type="dxa"/>
            <w:shd w:val="clear" w:color="auto" w:fill="auto"/>
          </w:tcPr>
          <w:p w:rsidR="00152F10" w:rsidRDefault="001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Referater på hjemmesiden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152F10" w:rsidRDefault="001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Godkendte referater sendes til:</w:t>
            </w:r>
          </w:p>
          <w:p w:rsidR="00152F10" w:rsidRDefault="00773F27">
            <w:pPr>
              <w:rPr>
                <w:sz w:val="24"/>
                <w:szCs w:val="24"/>
              </w:rPr>
            </w:pPr>
            <w:hyperlink r:id="rId6" w:history="1">
              <w:r w:rsidR="00152F10" w:rsidRPr="00774AAC">
                <w:rPr>
                  <w:rStyle w:val="Hyperlink"/>
                  <w:sz w:val="24"/>
                  <w:szCs w:val="24"/>
                </w:rPr>
                <w:t>Ida.Ani.Burridge@skanderborg.dk</w:t>
              </w:r>
            </w:hyperlink>
            <w:r w:rsidR="00152F10">
              <w:rPr>
                <w:sz w:val="24"/>
                <w:szCs w:val="24"/>
              </w:rPr>
              <w:t xml:space="preserve"> eller </w:t>
            </w:r>
            <w:hyperlink r:id="rId7" w:history="1">
              <w:r w:rsidR="00152F10" w:rsidRPr="00774AAC">
                <w:rPr>
                  <w:rStyle w:val="Hyperlink"/>
                  <w:sz w:val="24"/>
                  <w:szCs w:val="24"/>
                </w:rPr>
                <w:t>jens.maraldo@skanderborg.dk</w:t>
              </w:r>
            </w:hyperlink>
            <w:r w:rsidR="00D74456">
              <w:rPr>
                <w:sz w:val="24"/>
                <w:szCs w:val="24"/>
              </w:rPr>
              <w:t xml:space="preserve"> som lægger </w:t>
            </w:r>
            <w:r w:rsidR="00152F10">
              <w:rPr>
                <w:sz w:val="24"/>
                <w:szCs w:val="24"/>
              </w:rPr>
              <w:t>dem på hjemmesiden.</w:t>
            </w:r>
            <w:bookmarkStart w:id="0" w:name="_GoBack"/>
            <w:bookmarkEnd w:id="0"/>
          </w:p>
        </w:tc>
      </w:tr>
    </w:tbl>
    <w:p w:rsidR="0004652F" w:rsidRDefault="0004652F" w:rsidP="00874B1C">
      <w:pPr>
        <w:rPr>
          <w:sz w:val="24"/>
          <w:szCs w:val="24"/>
        </w:rPr>
      </w:pPr>
    </w:p>
    <w:sectPr w:rsidR="0004652F" w:rsidSect="00EF0C7C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805"/>
    <w:multiLevelType w:val="hybridMultilevel"/>
    <w:tmpl w:val="97E81018"/>
    <w:lvl w:ilvl="0" w:tplc="28A6B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95AA9"/>
    <w:multiLevelType w:val="hybridMultilevel"/>
    <w:tmpl w:val="09A08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CC2"/>
    <w:multiLevelType w:val="hybridMultilevel"/>
    <w:tmpl w:val="A216C2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F7381"/>
    <w:multiLevelType w:val="hybridMultilevel"/>
    <w:tmpl w:val="F0D6F1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B5457"/>
    <w:multiLevelType w:val="hybridMultilevel"/>
    <w:tmpl w:val="8848B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D0429"/>
    <w:multiLevelType w:val="hybridMultilevel"/>
    <w:tmpl w:val="7C3EFE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EE7472"/>
    <w:multiLevelType w:val="hybridMultilevel"/>
    <w:tmpl w:val="382AF54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F8613D"/>
    <w:multiLevelType w:val="hybridMultilevel"/>
    <w:tmpl w:val="F69A3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00E46"/>
    <w:multiLevelType w:val="hybridMultilevel"/>
    <w:tmpl w:val="73306B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A52E0"/>
    <w:multiLevelType w:val="hybridMultilevel"/>
    <w:tmpl w:val="54A6CE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00C37"/>
    <w:multiLevelType w:val="hybridMultilevel"/>
    <w:tmpl w:val="80A84E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compat/>
  <w:rsids>
    <w:rsidRoot w:val="00715D81"/>
    <w:rsid w:val="00003B46"/>
    <w:rsid w:val="00022572"/>
    <w:rsid w:val="00027C5E"/>
    <w:rsid w:val="0004652F"/>
    <w:rsid w:val="00071364"/>
    <w:rsid w:val="00083E3C"/>
    <w:rsid w:val="0008529B"/>
    <w:rsid w:val="00095585"/>
    <w:rsid w:val="00095862"/>
    <w:rsid w:val="000A4212"/>
    <w:rsid w:val="000B1A93"/>
    <w:rsid w:val="000C4187"/>
    <w:rsid w:val="000C6C74"/>
    <w:rsid w:val="000E63D8"/>
    <w:rsid w:val="00111467"/>
    <w:rsid w:val="00113E42"/>
    <w:rsid w:val="00121137"/>
    <w:rsid w:val="00152F10"/>
    <w:rsid w:val="001548A1"/>
    <w:rsid w:val="00160BCD"/>
    <w:rsid w:val="00174550"/>
    <w:rsid w:val="00177725"/>
    <w:rsid w:val="0018220D"/>
    <w:rsid w:val="0019214D"/>
    <w:rsid w:val="001A2268"/>
    <w:rsid w:val="001B35EA"/>
    <w:rsid w:val="001B589B"/>
    <w:rsid w:val="001B6A64"/>
    <w:rsid w:val="001C0711"/>
    <w:rsid w:val="001E4284"/>
    <w:rsid w:val="001F7307"/>
    <w:rsid w:val="00224AD1"/>
    <w:rsid w:val="002342C9"/>
    <w:rsid w:val="00245A9D"/>
    <w:rsid w:val="00267DF8"/>
    <w:rsid w:val="00274051"/>
    <w:rsid w:val="00276A71"/>
    <w:rsid w:val="002A512E"/>
    <w:rsid w:val="002C6926"/>
    <w:rsid w:val="002E2957"/>
    <w:rsid w:val="002F1379"/>
    <w:rsid w:val="003358D6"/>
    <w:rsid w:val="00340459"/>
    <w:rsid w:val="00343545"/>
    <w:rsid w:val="00355CD1"/>
    <w:rsid w:val="00370822"/>
    <w:rsid w:val="003710D0"/>
    <w:rsid w:val="0038658E"/>
    <w:rsid w:val="003A54E5"/>
    <w:rsid w:val="003C2738"/>
    <w:rsid w:val="003C34C0"/>
    <w:rsid w:val="003D7F21"/>
    <w:rsid w:val="003E5E45"/>
    <w:rsid w:val="004120AC"/>
    <w:rsid w:val="004237F6"/>
    <w:rsid w:val="00435A76"/>
    <w:rsid w:val="00435D63"/>
    <w:rsid w:val="0046115E"/>
    <w:rsid w:val="004C1A89"/>
    <w:rsid w:val="004D5EFB"/>
    <w:rsid w:val="004E514D"/>
    <w:rsid w:val="00512B5A"/>
    <w:rsid w:val="00516997"/>
    <w:rsid w:val="00524D3D"/>
    <w:rsid w:val="005324F4"/>
    <w:rsid w:val="00536A44"/>
    <w:rsid w:val="00540E5A"/>
    <w:rsid w:val="0056179C"/>
    <w:rsid w:val="00590E93"/>
    <w:rsid w:val="005926C7"/>
    <w:rsid w:val="005954B5"/>
    <w:rsid w:val="005B1312"/>
    <w:rsid w:val="005D1C22"/>
    <w:rsid w:val="005D372C"/>
    <w:rsid w:val="006132C3"/>
    <w:rsid w:val="006232D2"/>
    <w:rsid w:val="00645895"/>
    <w:rsid w:val="006513FD"/>
    <w:rsid w:val="0065447D"/>
    <w:rsid w:val="00662013"/>
    <w:rsid w:val="00666339"/>
    <w:rsid w:val="006757E2"/>
    <w:rsid w:val="00675F02"/>
    <w:rsid w:val="00685520"/>
    <w:rsid w:val="006A25E7"/>
    <w:rsid w:val="006B07D2"/>
    <w:rsid w:val="006B78F8"/>
    <w:rsid w:val="006C1A8C"/>
    <w:rsid w:val="006C3819"/>
    <w:rsid w:val="006D2877"/>
    <w:rsid w:val="0070133F"/>
    <w:rsid w:val="00715D81"/>
    <w:rsid w:val="0072051E"/>
    <w:rsid w:val="007274FB"/>
    <w:rsid w:val="00731F4E"/>
    <w:rsid w:val="00773F27"/>
    <w:rsid w:val="00796A0C"/>
    <w:rsid w:val="007A4A21"/>
    <w:rsid w:val="007C5498"/>
    <w:rsid w:val="007E177B"/>
    <w:rsid w:val="007E1872"/>
    <w:rsid w:val="007F18EE"/>
    <w:rsid w:val="007F7060"/>
    <w:rsid w:val="0080392E"/>
    <w:rsid w:val="00813987"/>
    <w:rsid w:val="00834278"/>
    <w:rsid w:val="00836780"/>
    <w:rsid w:val="008504BA"/>
    <w:rsid w:val="00865AC4"/>
    <w:rsid w:val="00865B94"/>
    <w:rsid w:val="008721B9"/>
    <w:rsid w:val="00874B1C"/>
    <w:rsid w:val="00887C61"/>
    <w:rsid w:val="00896C82"/>
    <w:rsid w:val="008A6A14"/>
    <w:rsid w:val="008D4977"/>
    <w:rsid w:val="008F1562"/>
    <w:rsid w:val="008F79C2"/>
    <w:rsid w:val="0091170D"/>
    <w:rsid w:val="009124EA"/>
    <w:rsid w:val="0092683A"/>
    <w:rsid w:val="00927633"/>
    <w:rsid w:val="00933310"/>
    <w:rsid w:val="00944E18"/>
    <w:rsid w:val="00950DC6"/>
    <w:rsid w:val="0095129A"/>
    <w:rsid w:val="00967995"/>
    <w:rsid w:val="0097021F"/>
    <w:rsid w:val="00987537"/>
    <w:rsid w:val="00997492"/>
    <w:rsid w:val="009A38CE"/>
    <w:rsid w:val="009B78CA"/>
    <w:rsid w:val="009F0D6E"/>
    <w:rsid w:val="009F3D27"/>
    <w:rsid w:val="00A04710"/>
    <w:rsid w:val="00A3429E"/>
    <w:rsid w:val="00A43480"/>
    <w:rsid w:val="00A61CEC"/>
    <w:rsid w:val="00A72E23"/>
    <w:rsid w:val="00A76D79"/>
    <w:rsid w:val="00A80F53"/>
    <w:rsid w:val="00A84C10"/>
    <w:rsid w:val="00A90AA3"/>
    <w:rsid w:val="00A977D5"/>
    <w:rsid w:val="00AC671D"/>
    <w:rsid w:val="00AE22A2"/>
    <w:rsid w:val="00AE66C0"/>
    <w:rsid w:val="00B04188"/>
    <w:rsid w:val="00B13146"/>
    <w:rsid w:val="00B338F7"/>
    <w:rsid w:val="00B42E1F"/>
    <w:rsid w:val="00B63759"/>
    <w:rsid w:val="00B70BF8"/>
    <w:rsid w:val="00B80BEA"/>
    <w:rsid w:val="00B868EB"/>
    <w:rsid w:val="00B8772F"/>
    <w:rsid w:val="00BA207C"/>
    <w:rsid w:val="00BC7C4E"/>
    <w:rsid w:val="00BD1DBB"/>
    <w:rsid w:val="00BD460B"/>
    <w:rsid w:val="00BD51A1"/>
    <w:rsid w:val="00BE4E69"/>
    <w:rsid w:val="00C17FCE"/>
    <w:rsid w:val="00C374CD"/>
    <w:rsid w:val="00C42F59"/>
    <w:rsid w:val="00C81ADB"/>
    <w:rsid w:val="00CA0CA5"/>
    <w:rsid w:val="00CA2677"/>
    <w:rsid w:val="00CA2940"/>
    <w:rsid w:val="00CB49A1"/>
    <w:rsid w:val="00CD3E1E"/>
    <w:rsid w:val="00D15A77"/>
    <w:rsid w:val="00D17A3A"/>
    <w:rsid w:val="00D74456"/>
    <w:rsid w:val="00D75228"/>
    <w:rsid w:val="00D81AD5"/>
    <w:rsid w:val="00D910F5"/>
    <w:rsid w:val="00D97B3A"/>
    <w:rsid w:val="00DA01C5"/>
    <w:rsid w:val="00DA7C80"/>
    <w:rsid w:val="00DC056D"/>
    <w:rsid w:val="00DC6266"/>
    <w:rsid w:val="00DD597A"/>
    <w:rsid w:val="00E07E2C"/>
    <w:rsid w:val="00E13634"/>
    <w:rsid w:val="00E27924"/>
    <w:rsid w:val="00E52672"/>
    <w:rsid w:val="00E70A7C"/>
    <w:rsid w:val="00E71621"/>
    <w:rsid w:val="00E72702"/>
    <w:rsid w:val="00E75F41"/>
    <w:rsid w:val="00EB0512"/>
    <w:rsid w:val="00EB456A"/>
    <w:rsid w:val="00EE0142"/>
    <w:rsid w:val="00EE1041"/>
    <w:rsid w:val="00EE480D"/>
    <w:rsid w:val="00EF0C7C"/>
    <w:rsid w:val="00F1206E"/>
    <w:rsid w:val="00F44823"/>
    <w:rsid w:val="00F527CE"/>
    <w:rsid w:val="00F76B2B"/>
    <w:rsid w:val="00FD2E5B"/>
    <w:rsid w:val="00FD5BB5"/>
    <w:rsid w:val="00FE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87"/>
  </w:style>
  <w:style w:type="paragraph" w:styleId="Overskrift1">
    <w:name w:val="heading 1"/>
    <w:basedOn w:val="Normal"/>
    <w:next w:val="Normal"/>
    <w:link w:val="Overskrift1Tegn"/>
    <w:uiPriority w:val="9"/>
    <w:qFormat/>
    <w:rsid w:val="00046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46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04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8721B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76B2B"/>
    <w:rPr>
      <w:color w:val="0000FF" w:themeColor="hyperlink"/>
      <w:u w:val="single"/>
    </w:rPr>
  </w:style>
  <w:style w:type="paragraph" w:customStyle="1" w:styleId="m3070113230793359935msolistparagraph">
    <w:name w:val="m_3070113230793359935msolistparagraph"/>
    <w:basedOn w:val="Normal"/>
    <w:rsid w:val="0061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s.maraldo@skanderborg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a.Ani.Burridge@skanderborg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wnloads\Dagsorden%20P&#229;r&#248;render&#229;det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3A7C3-D9B5-4900-A30A-18257FCC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Pårørenderådet skabelon</Template>
  <TotalTime>58</TotalTime>
  <Pages>2</Pages>
  <Words>498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2018-08-25T14:12:00Z</cp:lastPrinted>
  <dcterms:created xsi:type="dcterms:W3CDTF">2019-09-27T10:30:00Z</dcterms:created>
  <dcterms:modified xsi:type="dcterms:W3CDTF">2019-09-30T14:39:00Z</dcterms:modified>
</cp:coreProperties>
</file>