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60B" w:rsidRDefault="004E514D" w:rsidP="00FD5BB5">
      <w:pPr>
        <w:pStyle w:val="Overskrift1"/>
        <w:jc w:val="center"/>
      </w:pPr>
      <w:r>
        <w:t xml:space="preserve">Det Lokale </w:t>
      </w:r>
      <w:proofErr w:type="spellStart"/>
      <w:r>
        <w:t>Pårørenderåd</w:t>
      </w:r>
      <w:proofErr w:type="spellEnd"/>
      <w:r>
        <w:t xml:space="preserve"> </w:t>
      </w:r>
      <w:r w:rsidR="00AE66C0">
        <w:t>i R</w:t>
      </w:r>
      <w:r w:rsidR="00FD5BB5">
        <w:t>y og Galten 27. august</w:t>
      </w:r>
      <w:r>
        <w:t>2018</w:t>
      </w:r>
      <w:r w:rsidR="00FD5BB5">
        <w:t xml:space="preserve"> kl. 10.00</w:t>
      </w:r>
    </w:p>
    <w:p w:rsidR="00EB456A" w:rsidRDefault="00FD5BB5" w:rsidP="0019214D">
      <w:pPr>
        <w:jc w:val="center"/>
      </w:pPr>
      <w:r>
        <w:t xml:space="preserve">(Sted: Skolevej </w:t>
      </w:r>
      <w:r w:rsidR="0019214D">
        <w:t>40, 8484 Galten)</w:t>
      </w:r>
    </w:p>
    <w:p w:rsidR="0019214D" w:rsidRDefault="006757E2" w:rsidP="0019214D">
      <w:pPr>
        <w:rPr>
          <w:b/>
          <w:sz w:val="28"/>
          <w:szCs w:val="28"/>
        </w:rPr>
      </w:pPr>
      <w:r>
        <w:rPr>
          <w:b/>
          <w:sz w:val="28"/>
          <w:szCs w:val="28"/>
        </w:rPr>
        <w:t>Referat</w:t>
      </w:r>
    </w:p>
    <w:p w:rsidR="006757E2" w:rsidRPr="006757E2" w:rsidRDefault="006757E2" w:rsidP="0019214D">
      <w:pPr>
        <w:rPr>
          <w:sz w:val="24"/>
          <w:szCs w:val="24"/>
        </w:rPr>
      </w:pPr>
      <w:r w:rsidRPr="006757E2">
        <w:rPr>
          <w:sz w:val="24"/>
          <w:szCs w:val="24"/>
        </w:rPr>
        <w:t xml:space="preserve">I mødet deltog: Else K. Jensen, Jens Jensen, Anne Jakobsen, Kristian Skovhus, </w:t>
      </w:r>
      <w:proofErr w:type="spellStart"/>
      <w:r w:rsidRPr="006757E2">
        <w:rPr>
          <w:sz w:val="24"/>
          <w:szCs w:val="24"/>
        </w:rPr>
        <w:t>Maj-Britt</w:t>
      </w:r>
      <w:proofErr w:type="spellEnd"/>
      <w:r w:rsidRPr="006757E2">
        <w:rPr>
          <w:sz w:val="24"/>
          <w:szCs w:val="24"/>
        </w:rPr>
        <w:t xml:space="preserve"> Skovsgaard Jørgensen og Magda Andersen</w:t>
      </w:r>
    </w:p>
    <w:tbl>
      <w:tblPr>
        <w:tblStyle w:val="Tabel-Gitter"/>
        <w:tblW w:w="10173" w:type="dxa"/>
        <w:tblLook w:val="04A0"/>
      </w:tblPr>
      <w:tblGrid>
        <w:gridCol w:w="675"/>
        <w:gridCol w:w="2115"/>
        <w:gridCol w:w="12"/>
        <w:gridCol w:w="7371"/>
      </w:tblGrid>
      <w:tr w:rsidR="0004652F" w:rsidRPr="001548A1" w:rsidTr="00874B1C">
        <w:tc>
          <w:tcPr>
            <w:tcW w:w="675" w:type="dxa"/>
          </w:tcPr>
          <w:p w:rsidR="0004652F" w:rsidRPr="001548A1" w:rsidRDefault="00CA2677" w:rsidP="00874B1C">
            <w:pPr>
              <w:ind w:right="-108"/>
              <w:jc w:val="center"/>
              <w:rPr>
                <w:sz w:val="28"/>
                <w:szCs w:val="28"/>
              </w:rPr>
            </w:pPr>
            <w:r w:rsidRPr="001548A1">
              <w:rPr>
                <w:sz w:val="28"/>
                <w:szCs w:val="28"/>
              </w:rPr>
              <w:t>1</w:t>
            </w:r>
          </w:p>
        </w:tc>
        <w:tc>
          <w:tcPr>
            <w:tcW w:w="2127" w:type="dxa"/>
            <w:gridSpan w:val="2"/>
          </w:tcPr>
          <w:p w:rsidR="00B70BF8" w:rsidRDefault="00BD460B" w:rsidP="00874B1C">
            <w:pPr>
              <w:ind w:left="34" w:right="-108" w:hanging="34"/>
            </w:pPr>
            <w:r w:rsidRPr="00B70BF8">
              <w:t>Valg af referent</w:t>
            </w:r>
          </w:p>
          <w:p w:rsidR="0004652F" w:rsidRPr="00B70BF8" w:rsidRDefault="00BD460B" w:rsidP="00874B1C">
            <w:pPr>
              <w:ind w:left="34" w:right="-108" w:hanging="34"/>
            </w:pPr>
            <w:r w:rsidRPr="00B70BF8">
              <w:t>og ordstyrer</w:t>
            </w:r>
          </w:p>
        </w:tc>
        <w:tc>
          <w:tcPr>
            <w:tcW w:w="7371" w:type="dxa"/>
          </w:tcPr>
          <w:p w:rsidR="0004652F" w:rsidRDefault="004E514D" w:rsidP="00874B1C">
            <w:pPr>
              <w:ind w:right="-108"/>
            </w:pPr>
            <w:r>
              <w:t xml:space="preserve"> </w:t>
            </w:r>
            <w:r w:rsidR="006757E2">
              <w:t>Magda referent, Anne ordstyrer</w:t>
            </w:r>
          </w:p>
          <w:p w:rsidR="00340459" w:rsidRPr="00B70BF8" w:rsidRDefault="00340459" w:rsidP="00874B1C">
            <w:pPr>
              <w:ind w:right="-108"/>
            </w:pPr>
          </w:p>
        </w:tc>
      </w:tr>
      <w:tr w:rsidR="0004652F" w:rsidRPr="001548A1" w:rsidTr="00874B1C">
        <w:tc>
          <w:tcPr>
            <w:tcW w:w="675" w:type="dxa"/>
          </w:tcPr>
          <w:p w:rsidR="0004652F" w:rsidRPr="001548A1" w:rsidRDefault="00CA2677" w:rsidP="00874B1C">
            <w:pPr>
              <w:ind w:right="-108"/>
              <w:jc w:val="center"/>
              <w:rPr>
                <w:sz w:val="28"/>
                <w:szCs w:val="28"/>
              </w:rPr>
            </w:pPr>
            <w:r w:rsidRPr="001548A1">
              <w:rPr>
                <w:sz w:val="28"/>
                <w:szCs w:val="28"/>
              </w:rPr>
              <w:t>2</w:t>
            </w:r>
          </w:p>
        </w:tc>
        <w:tc>
          <w:tcPr>
            <w:tcW w:w="2127" w:type="dxa"/>
            <w:gridSpan w:val="2"/>
          </w:tcPr>
          <w:p w:rsidR="00B70BF8" w:rsidRDefault="00BD460B" w:rsidP="00874B1C">
            <w:pPr>
              <w:ind w:left="34" w:right="-108" w:hanging="34"/>
            </w:pPr>
            <w:r w:rsidRPr="00B70BF8">
              <w:t>Godkendelse</w:t>
            </w:r>
          </w:p>
          <w:p w:rsidR="0004652F" w:rsidRDefault="00BD460B" w:rsidP="00874B1C">
            <w:pPr>
              <w:ind w:left="34" w:right="-108" w:hanging="34"/>
            </w:pPr>
            <w:r w:rsidRPr="00B70BF8">
              <w:t>af referat</w:t>
            </w:r>
            <w:r w:rsidR="00F1206E">
              <w:t xml:space="preserve"> </w:t>
            </w:r>
          </w:p>
          <w:p w:rsidR="00340459" w:rsidRPr="00B70BF8" w:rsidRDefault="00340459" w:rsidP="00874B1C">
            <w:pPr>
              <w:ind w:left="34" w:right="-108" w:hanging="34"/>
            </w:pPr>
          </w:p>
        </w:tc>
        <w:tc>
          <w:tcPr>
            <w:tcW w:w="7371" w:type="dxa"/>
          </w:tcPr>
          <w:p w:rsidR="00160BCD" w:rsidRDefault="006757E2" w:rsidP="00874B1C">
            <w:pPr>
              <w:ind w:right="-108"/>
            </w:pPr>
            <w:r>
              <w:t xml:space="preserve">I forhold til madordning, fortæller </w:t>
            </w:r>
            <w:proofErr w:type="spellStart"/>
            <w:r>
              <w:t>Maj-Britt</w:t>
            </w:r>
            <w:proofErr w:type="spellEnd"/>
            <w:r>
              <w:t xml:space="preserve">, at beslutningen om at købe maden udefra er besluttet af ressource hensyn. Man vægter at bruge tiden på Ø tid til de enkelte borgere frem for at lave mad. </w:t>
            </w:r>
            <w:r w:rsidR="00160BCD">
              <w:t>En ”gammel” besparelse</w:t>
            </w:r>
            <w:r w:rsidR="002342C9">
              <w:t xml:space="preserve"> på rammen har ikke været effektueret i bofællesskaberne</w:t>
            </w:r>
            <w:r w:rsidR="00160BCD">
              <w:t>, så der er et efterslæb, som vi først mærker nu.</w:t>
            </w:r>
          </w:p>
          <w:p w:rsidR="009A38CE" w:rsidRDefault="00160BCD" w:rsidP="00874B1C">
            <w:pPr>
              <w:ind w:right="-108"/>
            </w:pPr>
            <w:r>
              <w:t xml:space="preserve">I forhold til takstregulering, kan </w:t>
            </w:r>
            <w:proofErr w:type="spellStart"/>
            <w:r>
              <w:t>Maj-Britt</w:t>
            </w:r>
            <w:proofErr w:type="spellEnd"/>
            <w:r>
              <w:t xml:space="preserve"> oplyse, at det stadig ikke er faldet på plads. Else efterlyser herunder, hvorfor Borgerne og værge/partsrepræsentant ikke er med til takstforhandlingen. Kunne være et spørgsmål, som vi kan </w:t>
            </w:r>
            <w:proofErr w:type="spellStart"/>
            <w:r>
              <w:t>ta</w:t>
            </w:r>
            <w:proofErr w:type="spellEnd"/>
            <w:r>
              <w:t xml:space="preserve">’ med til PRISK. I det hele taget savner vi, at partsrepræsentant begrebet udbredes så alle får kendskab til det. </w:t>
            </w:r>
          </w:p>
          <w:p w:rsidR="00160BCD" w:rsidRPr="00B70BF8" w:rsidRDefault="00160BCD" w:rsidP="00874B1C">
            <w:pPr>
              <w:ind w:right="-108"/>
            </w:pPr>
            <w:r>
              <w:t xml:space="preserve">Ang. Busserne: stadig ingen afklaring. Kristian foreslår, at </w:t>
            </w:r>
            <w:proofErr w:type="spellStart"/>
            <w:r>
              <w:t>Seniorrådet</w:t>
            </w:r>
            <w:proofErr w:type="spellEnd"/>
            <w:r>
              <w:t xml:space="preserve"> og </w:t>
            </w:r>
            <w:proofErr w:type="spellStart"/>
            <w:r>
              <w:t>Handicaprådet</w:t>
            </w:r>
            <w:proofErr w:type="spellEnd"/>
            <w:r>
              <w:t xml:space="preserve"> evt. kunne lave et fælles pres opad til. Hvis busdriften fortsat skal betales af driften, bliver det en yderligere besparelse (har politikerne tænkt på det?) </w:t>
            </w:r>
          </w:p>
        </w:tc>
      </w:tr>
      <w:tr w:rsidR="0004652F" w:rsidRPr="001548A1" w:rsidTr="00874B1C">
        <w:tc>
          <w:tcPr>
            <w:tcW w:w="675" w:type="dxa"/>
          </w:tcPr>
          <w:p w:rsidR="0004652F" w:rsidRPr="001548A1" w:rsidRDefault="00CA2677" w:rsidP="00874B1C">
            <w:pPr>
              <w:ind w:right="-108"/>
              <w:jc w:val="center"/>
              <w:rPr>
                <w:sz w:val="28"/>
                <w:szCs w:val="28"/>
              </w:rPr>
            </w:pPr>
            <w:r w:rsidRPr="001548A1">
              <w:rPr>
                <w:sz w:val="28"/>
                <w:szCs w:val="28"/>
              </w:rPr>
              <w:t>3</w:t>
            </w:r>
          </w:p>
        </w:tc>
        <w:tc>
          <w:tcPr>
            <w:tcW w:w="2127" w:type="dxa"/>
            <w:gridSpan w:val="2"/>
          </w:tcPr>
          <w:p w:rsidR="00340459" w:rsidRDefault="00340459" w:rsidP="00874B1C">
            <w:pPr>
              <w:ind w:left="34" w:right="-108" w:hanging="34"/>
            </w:pPr>
            <w:r>
              <w:t>Punkter til evt.</w:t>
            </w:r>
          </w:p>
          <w:p w:rsidR="00340459" w:rsidRPr="00B70BF8" w:rsidRDefault="00340459" w:rsidP="00874B1C">
            <w:pPr>
              <w:ind w:left="34" w:right="-108" w:hanging="34"/>
            </w:pPr>
            <w:r w:rsidRPr="00B70BF8">
              <w:t xml:space="preserve"> </w:t>
            </w:r>
          </w:p>
        </w:tc>
        <w:tc>
          <w:tcPr>
            <w:tcW w:w="7371" w:type="dxa"/>
          </w:tcPr>
          <w:p w:rsidR="00BD460B" w:rsidRPr="00B70BF8" w:rsidRDefault="00160BCD" w:rsidP="00874B1C">
            <w:pPr>
              <w:ind w:right="-108"/>
            </w:pPr>
            <w:r>
              <w:t>Else har et orienteringspunkt til evt.</w:t>
            </w:r>
          </w:p>
        </w:tc>
      </w:tr>
      <w:tr w:rsidR="0004652F" w:rsidRPr="001548A1" w:rsidTr="00874B1C">
        <w:tc>
          <w:tcPr>
            <w:tcW w:w="675" w:type="dxa"/>
          </w:tcPr>
          <w:p w:rsidR="0004652F" w:rsidRPr="001548A1" w:rsidRDefault="00CA2677" w:rsidP="00874B1C">
            <w:pPr>
              <w:ind w:right="-108"/>
              <w:jc w:val="center"/>
              <w:rPr>
                <w:sz w:val="28"/>
                <w:szCs w:val="28"/>
              </w:rPr>
            </w:pPr>
            <w:r w:rsidRPr="001548A1">
              <w:rPr>
                <w:sz w:val="28"/>
                <w:szCs w:val="28"/>
              </w:rPr>
              <w:t>4</w:t>
            </w:r>
          </w:p>
        </w:tc>
        <w:tc>
          <w:tcPr>
            <w:tcW w:w="2127" w:type="dxa"/>
            <w:gridSpan w:val="2"/>
          </w:tcPr>
          <w:p w:rsidR="0004652F" w:rsidRDefault="0019214D" w:rsidP="00874B1C">
            <w:pPr>
              <w:ind w:left="34" w:right="-108" w:hanging="34"/>
            </w:pPr>
            <w:r>
              <w:t>Siden sidst</w:t>
            </w:r>
          </w:p>
          <w:p w:rsidR="00340459" w:rsidRPr="00B70BF8" w:rsidRDefault="00340459" w:rsidP="00874B1C">
            <w:pPr>
              <w:ind w:left="34" w:right="-108" w:hanging="34"/>
            </w:pPr>
          </w:p>
        </w:tc>
        <w:tc>
          <w:tcPr>
            <w:tcW w:w="7371" w:type="dxa"/>
          </w:tcPr>
          <w:p w:rsidR="00EE480D" w:rsidRPr="00B70BF8" w:rsidRDefault="00174550" w:rsidP="00874B1C">
            <w:pPr>
              <w:ind w:right="-108"/>
            </w:pPr>
            <w:r>
              <w:t>Punktet bliver behandlet under punkt 6, da mødet den 23/8 er hvad der var at behandle her</w:t>
            </w:r>
          </w:p>
        </w:tc>
      </w:tr>
      <w:tr w:rsidR="0004652F" w:rsidRPr="001548A1" w:rsidTr="00874B1C">
        <w:tc>
          <w:tcPr>
            <w:tcW w:w="675" w:type="dxa"/>
          </w:tcPr>
          <w:p w:rsidR="0004652F" w:rsidRPr="001548A1" w:rsidRDefault="00CA2677" w:rsidP="00874B1C">
            <w:pPr>
              <w:ind w:right="-108"/>
              <w:jc w:val="center"/>
              <w:rPr>
                <w:sz w:val="28"/>
                <w:szCs w:val="28"/>
              </w:rPr>
            </w:pPr>
            <w:r w:rsidRPr="001548A1">
              <w:rPr>
                <w:sz w:val="28"/>
                <w:szCs w:val="28"/>
              </w:rPr>
              <w:t>5</w:t>
            </w:r>
          </w:p>
        </w:tc>
        <w:tc>
          <w:tcPr>
            <w:tcW w:w="2127" w:type="dxa"/>
            <w:gridSpan w:val="2"/>
          </w:tcPr>
          <w:p w:rsidR="0019214D" w:rsidRDefault="0019214D" w:rsidP="00874B1C">
            <w:pPr>
              <w:ind w:left="34" w:right="-108" w:hanging="34"/>
            </w:pPr>
            <w:r>
              <w:t>Nyt fra ledelsen</w:t>
            </w:r>
          </w:p>
          <w:p w:rsidR="00340459" w:rsidRPr="00B70BF8" w:rsidRDefault="00340459" w:rsidP="00874B1C">
            <w:pPr>
              <w:ind w:left="34" w:right="-108" w:hanging="34"/>
            </w:pPr>
          </w:p>
        </w:tc>
        <w:tc>
          <w:tcPr>
            <w:tcW w:w="7371" w:type="dxa"/>
          </w:tcPr>
          <w:p w:rsidR="007C5498" w:rsidRDefault="00174550" w:rsidP="00874B1C">
            <w:pPr>
              <w:ind w:right="-108"/>
            </w:pPr>
            <w:r>
              <w:t>Som tidligere skrevet, er taksterne ikke faldet på plads. Det betyder, at bostederne ikke kender budgettet for 2018 (det er ikke en skrivefejl), så derfor bliver der passet meget på forbruget bl.a. af vikartimer</w:t>
            </w:r>
            <w:r w:rsidR="002342C9">
              <w:t>,</w:t>
            </w:r>
            <w:r>
              <w:t xml:space="preserve"> nyansættelser m.m. det handler fortrinsvis mest om taksterne for Borgere fra Skanderborg kommune.</w:t>
            </w:r>
          </w:p>
          <w:p w:rsidR="00174550" w:rsidRDefault="00174550" w:rsidP="00874B1C">
            <w:pPr>
              <w:ind w:right="-108"/>
            </w:pPr>
            <w:proofErr w:type="spellStart"/>
            <w:r>
              <w:t>Maj-Britt</w:t>
            </w:r>
            <w:proofErr w:type="spellEnd"/>
            <w:r>
              <w:t xml:space="preserve"> ønsker stø</w:t>
            </w:r>
            <w:r w:rsidR="002342C9">
              <w:t>rre samarbejde mellem bofællesskaberne</w:t>
            </w:r>
            <w:r>
              <w:t xml:space="preserve">, derfor bliver der også arrangeret fælles møder, fælles ferieture samt </w:t>
            </w:r>
            <w:proofErr w:type="spellStart"/>
            <w:r>
              <w:t>endagsturer</w:t>
            </w:r>
            <w:proofErr w:type="spellEnd"/>
            <w:r>
              <w:t xml:space="preserve"> om sommeren. Hver borge</w:t>
            </w:r>
            <w:r w:rsidR="002342C9">
              <w:t>r kan kun deltage i en tur med max. 4</w:t>
            </w:r>
            <w:r>
              <w:t xml:space="preserve"> overnatninger om året, med mindre de benytter sig af tilk</w:t>
            </w:r>
            <w:r w:rsidR="002342C9">
              <w:t>øbsmuligheden, en lovændring som er så ny, at den er kommet til efter årets ferieture er udbudt – og beregninger på, hvordan det bruges først ligger klar i skrivende stund</w:t>
            </w:r>
            <w:r>
              <w:t>.</w:t>
            </w:r>
          </w:p>
          <w:p w:rsidR="00FE254E" w:rsidRDefault="002342C9" w:rsidP="00874B1C">
            <w:pPr>
              <w:ind w:right="-108"/>
            </w:pPr>
            <w:r>
              <w:t>I Galten</w:t>
            </w:r>
            <w:r w:rsidR="00174550">
              <w:t xml:space="preserve"> nærmer en del personaler sig </w:t>
            </w:r>
            <w:r w:rsidR="00E70A7C">
              <w:t>pensionsalderen</w:t>
            </w:r>
            <w:r w:rsidR="00174550">
              <w:t xml:space="preserve">, så en større udskiftning ligger for de kommende år. </w:t>
            </w:r>
            <w:proofErr w:type="spellStart"/>
            <w:r w:rsidR="00174550">
              <w:t>Maj-Britt</w:t>
            </w:r>
            <w:proofErr w:type="spellEnd"/>
            <w:r w:rsidR="00174550">
              <w:t xml:space="preserve"> arbejder på</w:t>
            </w:r>
            <w:r>
              <w:t>,</w:t>
            </w:r>
            <w:r w:rsidR="00174550">
              <w:t xml:space="preserve"> at det kan gå så smertefrit for borgerne og personalet som muligt.</w:t>
            </w:r>
          </w:p>
          <w:p w:rsidR="00FE254E" w:rsidRDefault="00FE254E" w:rsidP="00874B1C">
            <w:pPr>
              <w:ind w:right="-108"/>
            </w:pPr>
            <w:proofErr w:type="spellStart"/>
            <w:r>
              <w:t>Marlie</w:t>
            </w:r>
            <w:proofErr w:type="spellEnd"/>
            <w:r>
              <w:t xml:space="preserve"> (frivillighedskoordinatoren) fratræder sin stilli</w:t>
            </w:r>
            <w:r w:rsidR="002342C9">
              <w:t>ng med udgangen af måneden. Frank Stjerne, som er pædagog på Pensionatet</w:t>
            </w:r>
            <w:r w:rsidR="00E70A7C">
              <w:t>,</w:t>
            </w:r>
            <w:r>
              <w:t xml:space="preserve"> og som har en projekt</w:t>
            </w:r>
            <w:r w:rsidR="002342C9">
              <w:t>leder</w:t>
            </w:r>
            <w:r>
              <w:t>uddannelse, skal fremover varetage jobbet med 15 timer om ugen. Vi ser frem til samarbejdet og håber</w:t>
            </w:r>
            <w:r w:rsidR="002342C9">
              <w:t>,</w:t>
            </w:r>
            <w:r>
              <w:t xml:space="preserve"> at projektet nærmer sig en lokal forankring.</w:t>
            </w:r>
          </w:p>
          <w:p w:rsidR="00174550" w:rsidRDefault="00FE254E" w:rsidP="00874B1C">
            <w:pPr>
              <w:ind w:right="-108"/>
            </w:pPr>
            <w:r>
              <w:t xml:space="preserve">Der arbejdes stadig med opfølgning af den </w:t>
            </w:r>
            <w:proofErr w:type="spellStart"/>
            <w:r>
              <w:t>neuropædagogiske</w:t>
            </w:r>
            <w:proofErr w:type="spellEnd"/>
            <w:r>
              <w:t xml:space="preserve"> uddannelse. </w:t>
            </w:r>
            <w:r w:rsidR="00174550">
              <w:t xml:space="preserve"> </w:t>
            </w:r>
          </w:p>
          <w:p w:rsidR="00FE254E" w:rsidRDefault="00FE254E" w:rsidP="00874B1C">
            <w:pPr>
              <w:ind w:right="-108"/>
            </w:pPr>
          </w:p>
          <w:p w:rsidR="00FE254E" w:rsidRPr="001B35EA" w:rsidRDefault="00FE254E" w:rsidP="00874B1C">
            <w:pPr>
              <w:ind w:right="-108"/>
            </w:pPr>
          </w:p>
        </w:tc>
      </w:tr>
      <w:tr w:rsidR="00CA2677" w:rsidRPr="001548A1" w:rsidTr="00874B1C">
        <w:tc>
          <w:tcPr>
            <w:tcW w:w="675" w:type="dxa"/>
          </w:tcPr>
          <w:p w:rsidR="00CA2677" w:rsidRPr="001548A1" w:rsidRDefault="00343545" w:rsidP="00874B1C">
            <w:pPr>
              <w:ind w:right="-108"/>
              <w:jc w:val="center"/>
              <w:rPr>
                <w:sz w:val="28"/>
                <w:szCs w:val="28"/>
              </w:rPr>
            </w:pPr>
            <w:r w:rsidRPr="001548A1">
              <w:rPr>
                <w:sz w:val="28"/>
                <w:szCs w:val="28"/>
              </w:rPr>
              <w:lastRenderedPageBreak/>
              <w:t>6</w:t>
            </w:r>
          </w:p>
        </w:tc>
        <w:tc>
          <w:tcPr>
            <w:tcW w:w="2127" w:type="dxa"/>
            <w:gridSpan w:val="2"/>
          </w:tcPr>
          <w:p w:rsidR="00FE254E" w:rsidRDefault="00FE254E" w:rsidP="00874B1C">
            <w:pPr>
              <w:ind w:right="-108"/>
            </w:pPr>
            <w:r>
              <w:t>Opfølgning på mødet den 23/8 2018 kl. 18.30. Dagsorden er udsendt på mail</w:t>
            </w:r>
          </w:p>
          <w:p w:rsidR="00CA2677" w:rsidRPr="00B70BF8" w:rsidRDefault="00FE254E" w:rsidP="00874B1C">
            <w:pPr>
              <w:ind w:left="34" w:right="-108" w:hanging="34"/>
            </w:pPr>
            <w:r>
              <w:t>Planlægning af mødet til mødet 4/10 2018 i Galten</w:t>
            </w:r>
          </w:p>
        </w:tc>
        <w:tc>
          <w:tcPr>
            <w:tcW w:w="7371" w:type="dxa"/>
          </w:tcPr>
          <w:p w:rsidR="00A80F53" w:rsidRDefault="00A80F53" w:rsidP="00874B1C">
            <w:pPr>
              <w:ind w:right="-108"/>
            </w:pPr>
            <w:r>
              <w:t>Fællesmødet den 23/8:</w:t>
            </w:r>
          </w:p>
          <w:p w:rsidR="00813987" w:rsidRDefault="00FE254E" w:rsidP="00874B1C">
            <w:pPr>
              <w:ind w:right="-108"/>
            </w:pPr>
            <w:r>
              <w:t>Kristian synes</w:t>
            </w:r>
            <w:r w:rsidR="002342C9">
              <w:t>,</w:t>
            </w:r>
            <w:r>
              <w:t xml:space="preserve"> vi havde en god dialog om de forskellige råd. Mener det er vigtigt at holde fast i de Lokale Råd og at fu</w:t>
            </w:r>
            <w:r w:rsidR="00813987">
              <w:t>ndamentet her skal være</w:t>
            </w:r>
            <w:r>
              <w:t xml:space="preserve"> på plads.</w:t>
            </w:r>
          </w:p>
          <w:p w:rsidR="00340459" w:rsidRDefault="00FE254E" w:rsidP="00874B1C">
            <w:pPr>
              <w:ind w:right="-108"/>
            </w:pPr>
            <w:r>
              <w:t xml:space="preserve"> Er spændt på hvad det Centrale Råd samt ledelse</w:t>
            </w:r>
            <w:r w:rsidR="00813987">
              <w:t xml:space="preserve">n beslutter om fremtiden. Måske skal det Centrale Råd ha en større rolle end vi oplever det nu. Tydeliggørelse af Rådets struktur og kompetencer. Kunne det </w:t>
            </w:r>
            <w:r w:rsidR="00E70A7C">
              <w:t>f. eks</w:t>
            </w:r>
            <w:r w:rsidR="00813987">
              <w:t xml:space="preserve"> være igennem det Centrale Råd at fælles problemer,( som f.eks. bus problematikken), kunne sendes til Politikerne, så de får mere kendskab til vores område, da vi hører, at det kan være svært at blive ”hørt” i </w:t>
            </w:r>
            <w:proofErr w:type="spellStart"/>
            <w:r w:rsidR="00813987">
              <w:t>Handicaprådet</w:t>
            </w:r>
            <w:proofErr w:type="spellEnd"/>
            <w:r w:rsidR="00813987">
              <w:t>.</w:t>
            </w:r>
          </w:p>
          <w:p w:rsidR="00E70A7C" w:rsidRDefault="00813987" w:rsidP="00874B1C">
            <w:pPr>
              <w:ind w:right="-108"/>
            </w:pPr>
            <w:r>
              <w:t xml:space="preserve">Det Centrale Råd holder møde den 19/9, så måske er </w:t>
            </w:r>
            <w:r w:rsidR="00A80F53">
              <w:t xml:space="preserve">der nyt inden vores </w:t>
            </w:r>
            <w:r w:rsidR="00E70A7C">
              <w:t>årsmøde.</w:t>
            </w:r>
          </w:p>
          <w:p w:rsidR="00E70A7C" w:rsidRDefault="00E70A7C" w:rsidP="00874B1C">
            <w:pPr>
              <w:ind w:right="-108"/>
            </w:pPr>
          </w:p>
          <w:p w:rsidR="00813987" w:rsidRDefault="00A80F53" w:rsidP="00874B1C">
            <w:pPr>
              <w:ind w:right="-108"/>
            </w:pPr>
            <w:r>
              <w:t>Årsmøde den 4/10</w:t>
            </w:r>
            <w:r w:rsidR="00E70A7C">
              <w:t>:</w:t>
            </w:r>
          </w:p>
          <w:p w:rsidR="00A80F53" w:rsidRDefault="00A80F53" w:rsidP="00874B1C">
            <w:pPr>
              <w:ind w:right="-108"/>
            </w:pPr>
            <w:r>
              <w:t xml:space="preserve">Vi beslutter, at mødet skal være for både pårørende og borgerne. </w:t>
            </w:r>
            <w:proofErr w:type="spellStart"/>
            <w:r>
              <w:t>Maj-Britt</w:t>
            </w:r>
            <w:proofErr w:type="spellEnd"/>
            <w:r>
              <w:t xml:space="preserve"> vil sørge for, at der er personale på arbejde, som kan køre borgerne.</w:t>
            </w:r>
          </w:p>
          <w:p w:rsidR="00A80F53" w:rsidRDefault="00A80F53" w:rsidP="00874B1C">
            <w:pPr>
              <w:ind w:right="-108"/>
            </w:pPr>
            <w:r>
              <w:t>Vi vil denne aften fortælle lidt om de forskellige råd (Kristian og Magda)</w:t>
            </w:r>
          </w:p>
          <w:p w:rsidR="00A80F53" w:rsidRDefault="00A80F53" w:rsidP="00874B1C">
            <w:pPr>
              <w:ind w:right="-108"/>
            </w:pPr>
            <w:r>
              <w:t>Vi skal ha valg til Rådet. Jens og Anne ønsker ikke genvalg</w:t>
            </w:r>
          </w:p>
          <w:p w:rsidR="00A80F53" w:rsidRDefault="00A80F53" w:rsidP="00874B1C">
            <w:pPr>
              <w:ind w:right="-108"/>
            </w:pPr>
            <w:r>
              <w:t xml:space="preserve">Nogle borgere kan måske vise billeder og fortælle noget fra deres ture i år. </w:t>
            </w:r>
            <w:r w:rsidR="002342C9">
              <w:t xml:space="preserve">Det går </w:t>
            </w:r>
            <w:proofErr w:type="spellStart"/>
            <w:r w:rsidR="002342C9">
              <w:t>Maj-Britt</w:t>
            </w:r>
            <w:proofErr w:type="spellEnd"/>
            <w:r w:rsidR="002342C9">
              <w:t xml:space="preserve"> videre med.</w:t>
            </w:r>
          </w:p>
          <w:p w:rsidR="00A80F53" w:rsidRDefault="00A80F53" w:rsidP="00874B1C">
            <w:pPr>
              <w:ind w:right="-108"/>
            </w:pPr>
            <w:r>
              <w:t xml:space="preserve">Anne sørger for nøgle til Galten </w:t>
            </w:r>
            <w:proofErr w:type="spellStart"/>
            <w:r>
              <w:t>Sognehus</w:t>
            </w:r>
            <w:proofErr w:type="spellEnd"/>
            <w:r>
              <w:t>, som vi igen i år må låne.</w:t>
            </w:r>
          </w:p>
          <w:p w:rsidR="00A80F53" w:rsidRDefault="00A80F53" w:rsidP="00874B1C">
            <w:pPr>
              <w:ind w:right="-108"/>
            </w:pPr>
            <w:proofErr w:type="spellStart"/>
            <w:r>
              <w:t>Maj-Britt</w:t>
            </w:r>
            <w:proofErr w:type="spellEnd"/>
            <w:r>
              <w:t xml:space="preserve"> og Magda laver tekst til indbydelsen med tilmelding, Anne vil gerne lave en lidt spændende layout.</w:t>
            </w:r>
          </w:p>
          <w:p w:rsidR="00A80F53" w:rsidRPr="00B70BF8" w:rsidRDefault="00A80F53" w:rsidP="00874B1C">
            <w:pPr>
              <w:ind w:right="-108"/>
            </w:pPr>
            <w:proofErr w:type="spellStart"/>
            <w:r>
              <w:t>Maj-Britt</w:t>
            </w:r>
            <w:proofErr w:type="spellEnd"/>
            <w:r>
              <w:t xml:space="preserve"> sørger for at </w:t>
            </w:r>
            <w:r w:rsidR="002342C9">
              <w:t>købe kaffe og kage.</w:t>
            </w:r>
          </w:p>
        </w:tc>
      </w:tr>
      <w:tr w:rsidR="00343545" w:rsidRPr="001548A1" w:rsidTr="00874B1C">
        <w:tc>
          <w:tcPr>
            <w:tcW w:w="675" w:type="dxa"/>
          </w:tcPr>
          <w:p w:rsidR="00343545" w:rsidRPr="001548A1" w:rsidRDefault="001548A1" w:rsidP="00874B1C">
            <w:pPr>
              <w:ind w:right="-108"/>
              <w:jc w:val="center"/>
              <w:rPr>
                <w:sz w:val="28"/>
                <w:szCs w:val="28"/>
              </w:rPr>
            </w:pPr>
            <w:r w:rsidRPr="001548A1">
              <w:rPr>
                <w:sz w:val="28"/>
                <w:szCs w:val="28"/>
              </w:rPr>
              <w:t>7</w:t>
            </w:r>
          </w:p>
        </w:tc>
        <w:tc>
          <w:tcPr>
            <w:tcW w:w="2127" w:type="dxa"/>
            <w:gridSpan w:val="2"/>
          </w:tcPr>
          <w:p w:rsidR="00343545" w:rsidRDefault="00340459" w:rsidP="00874B1C">
            <w:pPr>
              <w:ind w:left="34" w:right="-108" w:hanging="34"/>
            </w:pPr>
            <w:r>
              <w:t>Næste møder</w:t>
            </w:r>
          </w:p>
          <w:p w:rsidR="00340459" w:rsidRPr="00B70BF8" w:rsidRDefault="00340459" w:rsidP="00874B1C">
            <w:pPr>
              <w:ind w:right="-108"/>
            </w:pPr>
          </w:p>
        </w:tc>
        <w:tc>
          <w:tcPr>
            <w:tcW w:w="7371" w:type="dxa"/>
          </w:tcPr>
          <w:p w:rsidR="00027C5E" w:rsidRDefault="00A80F53" w:rsidP="00874B1C">
            <w:pPr>
              <w:ind w:right="-108"/>
            </w:pPr>
            <w:r>
              <w:t>29/10 i Galten fra 10-12</w:t>
            </w:r>
          </w:p>
          <w:p w:rsidR="00A80F53" w:rsidRPr="00B70BF8" w:rsidRDefault="00A80F53" w:rsidP="00874B1C">
            <w:pPr>
              <w:ind w:right="-108"/>
            </w:pPr>
            <w:r>
              <w:t>Kristian referent (håber du kan komme), Else ordstyrer</w:t>
            </w:r>
          </w:p>
        </w:tc>
      </w:tr>
      <w:tr w:rsidR="00CA2677" w:rsidRPr="001548A1" w:rsidTr="00874B1C">
        <w:tc>
          <w:tcPr>
            <w:tcW w:w="675" w:type="dxa"/>
          </w:tcPr>
          <w:p w:rsidR="00CA2677" w:rsidRPr="001548A1" w:rsidRDefault="001548A1" w:rsidP="00874B1C">
            <w:pPr>
              <w:ind w:right="-108"/>
              <w:jc w:val="center"/>
              <w:rPr>
                <w:sz w:val="28"/>
                <w:szCs w:val="28"/>
              </w:rPr>
            </w:pPr>
            <w:r w:rsidRPr="001548A1">
              <w:rPr>
                <w:sz w:val="28"/>
                <w:szCs w:val="28"/>
              </w:rPr>
              <w:t>8</w:t>
            </w:r>
          </w:p>
        </w:tc>
        <w:tc>
          <w:tcPr>
            <w:tcW w:w="2127" w:type="dxa"/>
            <w:gridSpan w:val="2"/>
          </w:tcPr>
          <w:p w:rsidR="00CA2677" w:rsidRDefault="00340459" w:rsidP="00874B1C">
            <w:pPr>
              <w:ind w:left="34" w:right="-108" w:hanging="34"/>
            </w:pPr>
            <w:r>
              <w:t>Ansvarlig for mødeindkaldelse</w:t>
            </w:r>
            <w:r w:rsidR="0092683A">
              <w:t xml:space="preserve"> </w:t>
            </w:r>
          </w:p>
          <w:p w:rsidR="0092683A" w:rsidRPr="00B70BF8" w:rsidRDefault="0092683A" w:rsidP="00874B1C">
            <w:pPr>
              <w:ind w:left="34" w:right="-108" w:hanging="34"/>
            </w:pPr>
          </w:p>
        </w:tc>
        <w:tc>
          <w:tcPr>
            <w:tcW w:w="7371" w:type="dxa"/>
          </w:tcPr>
          <w:p w:rsidR="00CA2677" w:rsidRDefault="00A80F53" w:rsidP="00874B1C">
            <w:pPr>
              <w:ind w:right="-108"/>
            </w:pPr>
            <w:r>
              <w:t>Magda</w:t>
            </w:r>
          </w:p>
          <w:p w:rsidR="00874B1C" w:rsidRDefault="00874B1C" w:rsidP="00874B1C">
            <w:pPr>
              <w:ind w:right="-108"/>
            </w:pPr>
          </w:p>
          <w:p w:rsidR="00874B1C" w:rsidRDefault="00874B1C" w:rsidP="00874B1C">
            <w:pPr>
              <w:ind w:right="-108"/>
            </w:pPr>
            <w:r>
              <w:t>Pkt.: Opfølgning af mødet den 4/10</w:t>
            </w:r>
          </w:p>
          <w:p w:rsidR="00874B1C" w:rsidRDefault="00874B1C" w:rsidP="00874B1C">
            <w:pPr>
              <w:ind w:right="-108"/>
            </w:pPr>
            <w:r>
              <w:t xml:space="preserve">         Introduktion af nye medlemmer</w:t>
            </w:r>
          </w:p>
          <w:p w:rsidR="00874B1C" w:rsidRPr="00B70BF8" w:rsidRDefault="00874B1C" w:rsidP="00874B1C">
            <w:pPr>
              <w:ind w:right="-108"/>
            </w:pPr>
            <w:r>
              <w:t xml:space="preserve">         Fastsættelse af kommende møder</w:t>
            </w:r>
          </w:p>
        </w:tc>
      </w:tr>
      <w:tr w:rsidR="00874B1C" w:rsidTr="00874B1C">
        <w:tblPrEx>
          <w:tblCellMar>
            <w:left w:w="70" w:type="dxa"/>
            <w:right w:w="70" w:type="dxa"/>
          </w:tblCellMar>
          <w:tblLook w:val="0000"/>
        </w:tblPrEx>
        <w:trPr>
          <w:trHeight w:val="585"/>
        </w:trPr>
        <w:tc>
          <w:tcPr>
            <w:tcW w:w="675" w:type="dxa"/>
          </w:tcPr>
          <w:p w:rsidR="00874B1C" w:rsidRDefault="00E70A7C" w:rsidP="00874B1C">
            <w:pPr>
              <w:ind w:left="108"/>
              <w:rPr>
                <w:sz w:val="24"/>
                <w:szCs w:val="24"/>
              </w:rPr>
            </w:pPr>
            <w:r>
              <w:rPr>
                <w:sz w:val="24"/>
                <w:szCs w:val="24"/>
              </w:rPr>
              <w:t>9</w:t>
            </w:r>
            <w:r w:rsidR="00874B1C">
              <w:rPr>
                <w:sz w:val="24"/>
                <w:szCs w:val="24"/>
              </w:rPr>
              <w:t xml:space="preserve">   </w:t>
            </w:r>
          </w:p>
        </w:tc>
        <w:tc>
          <w:tcPr>
            <w:tcW w:w="2115" w:type="dxa"/>
            <w:shd w:val="clear" w:color="auto" w:fill="auto"/>
          </w:tcPr>
          <w:p w:rsidR="00874B1C" w:rsidRDefault="00E70A7C">
            <w:pPr>
              <w:rPr>
                <w:sz w:val="24"/>
                <w:szCs w:val="24"/>
              </w:rPr>
            </w:pPr>
            <w:r>
              <w:rPr>
                <w:sz w:val="24"/>
                <w:szCs w:val="24"/>
              </w:rPr>
              <w:t>evt.</w:t>
            </w:r>
          </w:p>
        </w:tc>
        <w:tc>
          <w:tcPr>
            <w:tcW w:w="7380" w:type="dxa"/>
            <w:gridSpan w:val="2"/>
            <w:shd w:val="clear" w:color="auto" w:fill="auto"/>
          </w:tcPr>
          <w:p w:rsidR="00E70A7C" w:rsidRDefault="00E70A7C">
            <w:pPr>
              <w:rPr>
                <w:sz w:val="24"/>
                <w:szCs w:val="24"/>
              </w:rPr>
            </w:pPr>
            <w:r>
              <w:rPr>
                <w:sz w:val="24"/>
                <w:szCs w:val="24"/>
              </w:rPr>
              <w:t>Else fortæller om at få en kreditadvarsel på Borger.dk i forhold til at være mere sikker i forhold til misbrug af bankkonti</w:t>
            </w:r>
            <w:r w:rsidR="00662013">
              <w:rPr>
                <w:sz w:val="24"/>
                <w:szCs w:val="24"/>
              </w:rPr>
              <w:t xml:space="preserve"> i forbindelse med kriminalitet, (misbrug af CPR samt NEM ID)</w:t>
            </w:r>
          </w:p>
          <w:p w:rsidR="00874B1C" w:rsidRDefault="00E70A7C">
            <w:pPr>
              <w:rPr>
                <w:sz w:val="24"/>
                <w:szCs w:val="24"/>
              </w:rPr>
            </w:pPr>
            <w:r>
              <w:rPr>
                <w:sz w:val="24"/>
                <w:szCs w:val="24"/>
              </w:rPr>
              <w:t xml:space="preserve">Else spørger ind til tilbud om ferieophold (eller mangel på samme). Punktet er beskrevet under pkt. 5 </w:t>
            </w:r>
          </w:p>
          <w:p w:rsidR="00E70A7C" w:rsidRDefault="00E70A7C">
            <w:pPr>
              <w:rPr>
                <w:sz w:val="24"/>
                <w:szCs w:val="24"/>
              </w:rPr>
            </w:pPr>
            <w:r>
              <w:rPr>
                <w:sz w:val="24"/>
                <w:szCs w:val="24"/>
              </w:rPr>
              <w:t>Vi taler kort om hvordan kostberegningen samt refusion af samme foregår.</w:t>
            </w:r>
          </w:p>
        </w:tc>
      </w:tr>
      <w:tr w:rsidR="00F76B2B" w:rsidTr="00874B1C">
        <w:tblPrEx>
          <w:tblCellMar>
            <w:left w:w="70" w:type="dxa"/>
            <w:right w:w="70" w:type="dxa"/>
          </w:tblCellMar>
          <w:tblLook w:val="0000"/>
        </w:tblPrEx>
        <w:trPr>
          <w:trHeight w:val="585"/>
        </w:trPr>
        <w:tc>
          <w:tcPr>
            <w:tcW w:w="675" w:type="dxa"/>
          </w:tcPr>
          <w:p w:rsidR="00F76B2B" w:rsidRDefault="00F76B2B" w:rsidP="00874B1C">
            <w:pPr>
              <w:ind w:left="108"/>
              <w:rPr>
                <w:sz w:val="24"/>
                <w:szCs w:val="24"/>
              </w:rPr>
            </w:pPr>
            <w:r>
              <w:rPr>
                <w:sz w:val="24"/>
                <w:szCs w:val="24"/>
              </w:rPr>
              <w:t>10</w:t>
            </w:r>
          </w:p>
        </w:tc>
        <w:tc>
          <w:tcPr>
            <w:tcW w:w="2115" w:type="dxa"/>
            <w:shd w:val="clear" w:color="auto" w:fill="auto"/>
          </w:tcPr>
          <w:p w:rsidR="00F76B2B" w:rsidRDefault="00F76B2B">
            <w:pPr>
              <w:rPr>
                <w:sz w:val="24"/>
                <w:szCs w:val="24"/>
              </w:rPr>
            </w:pPr>
            <w:r>
              <w:rPr>
                <w:sz w:val="24"/>
                <w:szCs w:val="24"/>
              </w:rPr>
              <w:t>Referater på hjemmesiden</w:t>
            </w:r>
          </w:p>
        </w:tc>
        <w:tc>
          <w:tcPr>
            <w:tcW w:w="7380" w:type="dxa"/>
            <w:gridSpan w:val="2"/>
            <w:shd w:val="clear" w:color="auto" w:fill="auto"/>
          </w:tcPr>
          <w:p w:rsidR="00F76B2B" w:rsidRDefault="00F76B2B">
            <w:pPr>
              <w:rPr>
                <w:sz w:val="24"/>
                <w:szCs w:val="24"/>
              </w:rPr>
            </w:pPr>
            <w:r>
              <w:rPr>
                <w:sz w:val="24"/>
                <w:szCs w:val="24"/>
              </w:rPr>
              <w:t>Godkendte referater sendes til:</w:t>
            </w:r>
          </w:p>
          <w:p w:rsidR="00F76B2B" w:rsidRDefault="00D81AD5">
            <w:pPr>
              <w:rPr>
                <w:sz w:val="24"/>
                <w:szCs w:val="24"/>
              </w:rPr>
            </w:pPr>
            <w:hyperlink r:id="rId6" w:history="1">
              <w:r w:rsidR="00F76B2B" w:rsidRPr="00774AAC">
                <w:rPr>
                  <w:rStyle w:val="Hyperlink"/>
                  <w:sz w:val="24"/>
                  <w:szCs w:val="24"/>
                </w:rPr>
                <w:t>Ida.Ani.Burridge@skanderborg.dk</w:t>
              </w:r>
            </w:hyperlink>
            <w:r w:rsidR="00F76B2B">
              <w:rPr>
                <w:sz w:val="24"/>
                <w:szCs w:val="24"/>
              </w:rPr>
              <w:t xml:space="preserve"> eller </w:t>
            </w:r>
            <w:hyperlink r:id="rId7" w:history="1">
              <w:r w:rsidR="00F76B2B" w:rsidRPr="00774AAC">
                <w:rPr>
                  <w:rStyle w:val="Hyperlink"/>
                  <w:sz w:val="24"/>
                  <w:szCs w:val="24"/>
                </w:rPr>
                <w:t>jens.maraldo@skanderborg.dk</w:t>
              </w:r>
            </w:hyperlink>
            <w:r w:rsidR="00F76B2B">
              <w:rPr>
                <w:sz w:val="24"/>
                <w:szCs w:val="24"/>
              </w:rPr>
              <w:t xml:space="preserve"> som kan ligge dem på hjemmesiden.</w:t>
            </w:r>
            <w:bookmarkStart w:id="0" w:name="_GoBack"/>
            <w:bookmarkEnd w:id="0"/>
          </w:p>
        </w:tc>
      </w:tr>
    </w:tbl>
    <w:p w:rsidR="0004652F" w:rsidRDefault="0004652F" w:rsidP="00874B1C">
      <w:pPr>
        <w:rPr>
          <w:sz w:val="24"/>
          <w:szCs w:val="24"/>
        </w:rPr>
      </w:pPr>
    </w:p>
    <w:sectPr w:rsidR="0004652F" w:rsidSect="000C418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1805"/>
    <w:multiLevelType w:val="hybridMultilevel"/>
    <w:tmpl w:val="97E81018"/>
    <w:lvl w:ilvl="0" w:tplc="28A6BBB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1304"/>
  <w:hyphenationZone w:val="425"/>
  <w:characterSpacingControl w:val="doNotCompress"/>
  <w:compat/>
  <w:rsids>
    <w:rsidRoot w:val="00715D81"/>
    <w:rsid w:val="00003B46"/>
    <w:rsid w:val="00027C5E"/>
    <w:rsid w:val="0004652F"/>
    <w:rsid w:val="00071364"/>
    <w:rsid w:val="00095585"/>
    <w:rsid w:val="000A4212"/>
    <w:rsid w:val="000B1A93"/>
    <w:rsid w:val="000C4187"/>
    <w:rsid w:val="000C6C74"/>
    <w:rsid w:val="00111467"/>
    <w:rsid w:val="00113E42"/>
    <w:rsid w:val="001548A1"/>
    <w:rsid w:val="00160BCD"/>
    <w:rsid w:val="00174550"/>
    <w:rsid w:val="00177725"/>
    <w:rsid w:val="0019214D"/>
    <w:rsid w:val="001B35EA"/>
    <w:rsid w:val="001B6A64"/>
    <w:rsid w:val="001C0711"/>
    <w:rsid w:val="001F7307"/>
    <w:rsid w:val="00224AD1"/>
    <w:rsid w:val="002342C9"/>
    <w:rsid w:val="00267DF8"/>
    <w:rsid w:val="00274051"/>
    <w:rsid w:val="00276A71"/>
    <w:rsid w:val="002A512E"/>
    <w:rsid w:val="002E2957"/>
    <w:rsid w:val="002F1379"/>
    <w:rsid w:val="00340459"/>
    <w:rsid w:val="00343545"/>
    <w:rsid w:val="00355CD1"/>
    <w:rsid w:val="00370822"/>
    <w:rsid w:val="003A54E5"/>
    <w:rsid w:val="003C2738"/>
    <w:rsid w:val="003C34C0"/>
    <w:rsid w:val="003D7F21"/>
    <w:rsid w:val="004120AC"/>
    <w:rsid w:val="0046115E"/>
    <w:rsid w:val="004E514D"/>
    <w:rsid w:val="00512B5A"/>
    <w:rsid w:val="00516997"/>
    <w:rsid w:val="005324F4"/>
    <w:rsid w:val="00536A44"/>
    <w:rsid w:val="00540E5A"/>
    <w:rsid w:val="0056179C"/>
    <w:rsid w:val="00590E93"/>
    <w:rsid w:val="005954B5"/>
    <w:rsid w:val="005D1C22"/>
    <w:rsid w:val="005D372C"/>
    <w:rsid w:val="006232D2"/>
    <w:rsid w:val="00645895"/>
    <w:rsid w:val="006513FD"/>
    <w:rsid w:val="00662013"/>
    <w:rsid w:val="006757E2"/>
    <w:rsid w:val="00675F02"/>
    <w:rsid w:val="00685520"/>
    <w:rsid w:val="006A25E7"/>
    <w:rsid w:val="006B07D2"/>
    <w:rsid w:val="006B78F8"/>
    <w:rsid w:val="006C1A8C"/>
    <w:rsid w:val="006C3819"/>
    <w:rsid w:val="00715D81"/>
    <w:rsid w:val="00731F4E"/>
    <w:rsid w:val="007A4A21"/>
    <w:rsid w:val="007C5498"/>
    <w:rsid w:val="007E177B"/>
    <w:rsid w:val="007E1872"/>
    <w:rsid w:val="007F7060"/>
    <w:rsid w:val="0080392E"/>
    <w:rsid w:val="00813987"/>
    <w:rsid w:val="00834278"/>
    <w:rsid w:val="008504BA"/>
    <w:rsid w:val="00865B94"/>
    <w:rsid w:val="008721B9"/>
    <w:rsid w:val="00874B1C"/>
    <w:rsid w:val="00896C82"/>
    <w:rsid w:val="008A6A14"/>
    <w:rsid w:val="008F79C2"/>
    <w:rsid w:val="0092683A"/>
    <w:rsid w:val="00927633"/>
    <w:rsid w:val="00933310"/>
    <w:rsid w:val="00997492"/>
    <w:rsid w:val="009A38CE"/>
    <w:rsid w:val="009B78CA"/>
    <w:rsid w:val="009F0D6E"/>
    <w:rsid w:val="00A04710"/>
    <w:rsid w:val="00A43480"/>
    <w:rsid w:val="00A61CEC"/>
    <w:rsid w:val="00A72E23"/>
    <w:rsid w:val="00A76D79"/>
    <w:rsid w:val="00A80F53"/>
    <w:rsid w:val="00A84C10"/>
    <w:rsid w:val="00A90AA3"/>
    <w:rsid w:val="00A977D5"/>
    <w:rsid w:val="00AE22A2"/>
    <w:rsid w:val="00AE66C0"/>
    <w:rsid w:val="00B338F7"/>
    <w:rsid w:val="00B42E1F"/>
    <w:rsid w:val="00B70BF8"/>
    <w:rsid w:val="00B80BEA"/>
    <w:rsid w:val="00B868EB"/>
    <w:rsid w:val="00B8772F"/>
    <w:rsid w:val="00BA207C"/>
    <w:rsid w:val="00BC7C4E"/>
    <w:rsid w:val="00BD460B"/>
    <w:rsid w:val="00C17FCE"/>
    <w:rsid w:val="00C374CD"/>
    <w:rsid w:val="00CA0CA5"/>
    <w:rsid w:val="00CA2677"/>
    <w:rsid w:val="00CA2940"/>
    <w:rsid w:val="00D15A77"/>
    <w:rsid w:val="00D17A3A"/>
    <w:rsid w:val="00D75228"/>
    <w:rsid w:val="00D81AD5"/>
    <w:rsid w:val="00D910F5"/>
    <w:rsid w:val="00DA01C5"/>
    <w:rsid w:val="00DA7C80"/>
    <w:rsid w:val="00DC056D"/>
    <w:rsid w:val="00DD597A"/>
    <w:rsid w:val="00E13634"/>
    <w:rsid w:val="00E27924"/>
    <w:rsid w:val="00E52672"/>
    <w:rsid w:val="00E70A7C"/>
    <w:rsid w:val="00E71621"/>
    <w:rsid w:val="00E72702"/>
    <w:rsid w:val="00EB0512"/>
    <w:rsid w:val="00EB456A"/>
    <w:rsid w:val="00EE480D"/>
    <w:rsid w:val="00F1206E"/>
    <w:rsid w:val="00F76B2B"/>
    <w:rsid w:val="00FD2E5B"/>
    <w:rsid w:val="00FD5BB5"/>
    <w:rsid w:val="00FE254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87"/>
  </w:style>
  <w:style w:type="paragraph" w:styleId="Overskrift1">
    <w:name w:val="heading 1"/>
    <w:basedOn w:val="Normal"/>
    <w:next w:val="Normal"/>
    <w:link w:val="Overskrift1Tegn"/>
    <w:uiPriority w:val="9"/>
    <w:qFormat/>
    <w:rsid w:val="000465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4652F"/>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046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8721B9"/>
    <w:pPr>
      <w:ind w:left="720"/>
      <w:contextualSpacing/>
    </w:pPr>
  </w:style>
  <w:style w:type="character" w:styleId="Hyperlink">
    <w:name w:val="Hyperlink"/>
    <w:basedOn w:val="Standardskrifttypeiafsnit"/>
    <w:uiPriority w:val="99"/>
    <w:unhideWhenUsed/>
    <w:rsid w:val="00F76B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3537237">
      <w:bodyDiv w:val="1"/>
      <w:marLeft w:val="0"/>
      <w:marRight w:val="0"/>
      <w:marTop w:val="0"/>
      <w:marBottom w:val="0"/>
      <w:divBdr>
        <w:top w:val="none" w:sz="0" w:space="0" w:color="auto"/>
        <w:left w:val="none" w:sz="0" w:space="0" w:color="auto"/>
        <w:bottom w:val="none" w:sz="0" w:space="0" w:color="auto"/>
        <w:right w:val="none" w:sz="0" w:space="0" w:color="auto"/>
      </w:divBdr>
      <w:divsChild>
        <w:div w:id="561672402">
          <w:marLeft w:val="0"/>
          <w:marRight w:val="0"/>
          <w:marTop w:val="0"/>
          <w:marBottom w:val="0"/>
          <w:divBdr>
            <w:top w:val="none" w:sz="0" w:space="0" w:color="auto"/>
            <w:left w:val="none" w:sz="0" w:space="0" w:color="auto"/>
            <w:bottom w:val="none" w:sz="0" w:space="0" w:color="auto"/>
            <w:right w:val="none" w:sz="0" w:space="0" w:color="auto"/>
          </w:divBdr>
          <w:divsChild>
            <w:div w:id="1938365652">
              <w:marLeft w:val="0"/>
              <w:marRight w:val="0"/>
              <w:marTop w:val="0"/>
              <w:marBottom w:val="0"/>
              <w:divBdr>
                <w:top w:val="none" w:sz="0" w:space="0" w:color="auto"/>
                <w:left w:val="none" w:sz="0" w:space="0" w:color="auto"/>
                <w:bottom w:val="none" w:sz="0" w:space="0" w:color="auto"/>
                <w:right w:val="none" w:sz="0" w:space="0" w:color="auto"/>
              </w:divBdr>
            </w:div>
            <w:div w:id="20594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ns.maraldo@skanderborg.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da.Ani.Burridge@skanderborg.d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Downloads\Dagsorden%20P&#229;r&#248;render&#229;det%20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FE9C3-1D15-488A-92E7-DEFABB29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Dagsorden Pårørenderådet skabelon</Template>
  <TotalTime>3</TotalTime>
  <Pages>2</Pages>
  <Words>717</Words>
  <Characters>4380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2018-08-25T14:12:00Z</cp:lastPrinted>
  <dcterms:created xsi:type="dcterms:W3CDTF">2018-08-30T08:26:00Z</dcterms:created>
  <dcterms:modified xsi:type="dcterms:W3CDTF">2018-08-30T08:26:00Z</dcterms:modified>
</cp:coreProperties>
</file>